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04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 xml:space="preserve">Пояснювальна записка </w:t>
      </w:r>
    </w:p>
    <w:p w:rsidR="005C3DEC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>до</w:t>
      </w:r>
      <w:r w:rsidRPr="003C1E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звіту про виконання фінансового плану підприємства за </w:t>
      </w:r>
      <w:r w:rsidR="009A7CBA" w:rsidRPr="009A7CBA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E3367C" w:rsidRPr="00E336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50AF9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Pr="003C1E1D">
        <w:rPr>
          <w:rFonts w:ascii="Times New Roman" w:hAnsi="Times New Roman" w:cs="Times New Roman"/>
          <w:b/>
          <w:sz w:val="28"/>
          <w:szCs w:val="28"/>
        </w:rPr>
        <w:t>20</w:t>
      </w:r>
      <w:r w:rsidR="004A11DD">
        <w:rPr>
          <w:rFonts w:ascii="Times New Roman" w:hAnsi="Times New Roman" w:cs="Times New Roman"/>
          <w:b/>
          <w:sz w:val="28"/>
          <w:szCs w:val="28"/>
        </w:rPr>
        <w:t>2</w:t>
      </w:r>
      <w:r w:rsidR="009A7CBA">
        <w:rPr>
          <w:rFonts w:ascii="Times New Roman" w:hAnsi="Times New Roman" w:cs="Times New Roman"/>
          <w:b/>
          <w:sz w:val="28"/>
          <w:szCs w:val="28"/>
        </w:rPr>
        <w:t>2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F50AF9">
        <w:rPr>
          <w:rFonts w:ascii="Times New Roman" w:hAnsi="Times New Roman" w:cs="Times New Roman"/>
          <w:b/>
          <w:sz w:val="28"/>
          <w:szCs w:val="28"/>
        </w:rPr>
        <w:t>оку</w:t>
      </w:r>
      <w:r w:rsidRPr="003C1E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3FA" w:rsidRDefault="0077251A" w:rsidP="006533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E1D">
        <w:rPr>
          <w:rFonts w:ascii="Times New Roman" w:hAnsi="Times New Roman" w:cs="Times New Roman"/>
          <w:b/>
          <w:sz w:val="28"/>
          <w:szCs w:val="28"/>
        </w:rPr>
        <w:t>КНП ХОР «</w:t>
      </w:r>
      <w:r>
        <w:rPr>
          <w:rFonts w:ascii="Times New Roman" w:hAnsi="Times New Roman" w:cs="Times New Roman"/>
          <w:b/>
          <w:sz w:val="28"/>
          <w:szCs w:val="28"/>
        </w:rPr>
        <w:t>ОБЛАСН</w:t>
      </w:r>
      <w:r w:rsidR="000575BE" w:rsidRPr="000575BE">
        <w:rPr>
          <w:rFonts w:ascii="Times New Roman" w:hAnsi="Times New Roman" w:cs="Times New Roman"/>
          <w:b/>
          <w:sz w:val="28"/>
          <w:szCs w:val="28"/>
          <w:lang w:val="ru-RU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5BE">
        <w:rPr>
          <w:rFonts w:ascii="Times New Roman" w:hAnsi="Times New Roman" w:cs="Times New Roman"/>
          <w:b/>
          <w:sz w:val="28"/>
          <w:szCs w:val="28"/>
        </w:rPr>
        <w:t>ПРОТИ</w:t>
      </w:r>
      <w:r w:rsidR="007D4C7C">
        <w:rPr>
          <w:rFonts w:ascii="Times New Roman" w:hAnsi="Times New Roman" w:cs="Times New Roman"/>
          <w:b/>
          <w:sz w:val="28"/>
          <w:szCs w:val="28"/>
        </w:rPr>
        <w:t>ТУБЕРКУЛЬОЗН</w:t>
      </w:r>
      <w:r w:rsidR="000575BE">
        <w:rPr>
          <w:rFonts w:ascii="Times New Roman" w:hAnsi="Times New Roman" w:cs="Times New Roman"/>
          <w:b/>
          <w:sz w:val="28"/>
          <w:szCs w:val="28"/>
        </w:rPr>
        <w:t>ИЙ</w:t>
      </w:r>
      <w:r w:rsidR="007D4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5BE">
        <w:rPr>
          <w:rFonts w:ascii="Times New Roman" w:hAnsi="Times New Roman" w:cs="Times New Roman"/>
          <w:b/>
          <w:sz w:val="28"/>
          <w:szCs w:val="28"/>
        </w:rPr>
        <w:t>ДИСПАНСЕР</w:t>
      </w:r>
      <w:r w:rsidR="001A2D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7D4C7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533FA" w:rsidRDefault="006533FA" w:rsidP="006533F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50AF9" w:rsidRDefault="00F50AF9" w:rsidP="00F50AF9">
      <w:pPr>
        <w:pStyle w:val="Default"/>
      </w:pPr>
    </w:p>
    <w:p w:rsidR="00F50AF9" w:rsidRDefault="00F50AF9" w:rsidP="00F50AF9">
      <w:pPr>
        <w:pStyle w:val="Default"/>
      </w:pPr>
      <w:r>
        <w:t xml:space="preserve"> </w:t>
      </w:r>
    </w:p>
    <w:p w:rsidR="001A5EE0" w:rsidRPr="001D615A" w:rsidRDefault="001A5EE0" w:rsidP="001A5EE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15A">
        <w:rPr>
          <w:rFonts w:ascii="Times New Roman" w:hAnsi="Times New Roman" w:cs="Times New Roman"/>
          <w:sz w:val="28"/>
          <w:szCs w:val="28"/>
        </w:rPr>
        <w:t xml:space="preserve">КОМУНАЛЬНЕ НЕКОМЕРЦІЙНЕ ПІДПРИЄМСТВО ХАРКІВСЬКОЇ ОБЛАСНОЇ РАДИ «ОБЛАСНИЙ ПРОТИТУБЕРКУЛЬОЗНИЙ ДИСПАНСЕР №1»  </w:t>
      </w:r>
      <w:r w:rsidRPr="001D615A">
        <w:rPr>
          <w:rFonts w:ascii="Times New Roman" w:eastAsia="Calibri" w:hAnsi="Times New Roman" w:cs="Times New Roman"/>
          <w:sz w:val="28"/>
          <w:szCs w:val="28"/>
        </w:rPr>
        <w:t xml:space="preserve">знаходиться за адресою: 61096,м. Харків, </w:t>
      </w:r>
      <w:r w:rsidR="00382460">
        <w:rPr>
          <w:rFonts w:ascii="Times New Roman" w:eastAsia="Calibri" w:hAnsi="Times New Roman" w:cs="Times New Roman"/>
          <w:sz w:val="28"/>
          <w:szCs w:val="28"/>
        </w:rPr>
        <w:t>вул.</w:t>
      </w:r>
      <w:r w:rsidRPr="001D615A">
        <w:rPr>
          <w:rFonts w:ascii="Times New Roman" w:eastAsia="Calibri" w:hAnsi="Times New Roman" w:cs="Times New Roman"/>
          <w:sz w:val="28"/>
          <w:szCs w:val="28"/>
        </w:rPr>
        <w:t xml:space="preserve"> Ньютона ,145.</w:t>
      </w:r>
    </w:p>
    <w:p w:rsidR="001A5EE0" w:rsidRPr="001D615A" w:rsidRDefault="001A5EE0" w:rsidP="001A5E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 xml:space="preserve">Диспансер являється центром з надання високоспеціалізованої фтизіатричної допомоги (амбулаторної і стаціонарної, як планового так і екстреного порядку) та головним медичним закладом в області, що надає всі види спеціалізованої медичної допомоги пацієнтам за фахом. </w:t>
      </w:r>
    </w:p>
    <w:p w:rsidR="001A5EE0" w:rsidRPr="001D615A" w:rsidRDefault="001A5EE0" w:rsidP="001A5E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 xml:space="preserve">У диспансері функціонує унікальне хірургічне відділення, для лікування хворих на легеневий та </w:t>
      </w:r>
      <w:proofErr w:type="spellStart"/>
      <w:r w:rsidRPr="001D615A">
        <w:rPr>
          <w:rFonts w:ascii="Times New Roman" w:hAnsi="Times New Roman"/>
          <w:sz w:val="28"/>
          <w:szCs w:val="28"/>
        </w:rPr>
        <w:t>позалегеневий</w:t>
      </w:r>
      <w:proofErr w:type="spellEnd"/>
      <w:r w:rsidRPr="001D615A">
        <w:rPr>
          <w:rFonts w:ascii="Times New Roman" w:hAnsi="Times New Roman"/>
          <w:sz w:val="28"/>
          <w:szCs w:val="28"/>
        </w:rPr>
        <w:t xml:space="preserve"> туберкульоз, у тому числі туберкульоз кісток та суглобів.  У структурі диспансеру ліжка для надання допомоги хворим на туберкульоз центральної нервової системи.</w:t>
      </w:r>
    </w:p>
    <w:p w:rsidR="001A5EE0" w:rsidRPr="001D615A" w:rsidRDefault="001A5EE0" w:rsidP="001A5E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615A">
        <w:rPr>
          <w:rFonts w:ascii="Times New Roman" w:hAnsi="Times New Roman"/>
          <w:sz w:val="28"/>
          <w:szCs w:val="28"/>
        </w:rPr>
        <w:t>Функціонують сайти: ЗПТ, ВААРТ.</w:t>
      </w:r>
    </w:p>
    <w:p w:rsidR="001A5EE0" w:rsidRPr="004F0600" w:rsidRDefault="001A5EE0" w:rsidP="001A5E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 xml:space="preserve">На базі диспансеру працює єдина в області бактеріологічна лабораторія ІІІ рівня з діагностики туберкульозу, на базі якої здійснюється обробка патологічного матеріалу із усіх закладів охорони </w:t>
      </w:r>
      <w:proofErr w:type="spellStart"/>
      <w:r w:rsidRPr="003A20F2">
        <w:rPr>
          <w:rFonts w:ascii="Times New Roman" w:hAnsi="Times New Roman" w:cs="Times New Roman"/>
          <w:sz w:val="28"/>
          <w:szCs w:val="28"/>
        </w:rPr>
        <w:t>здоров′я</w:t>
      </w:r>
      <w:proofErr w:type="spellEnd"/>
      <w:r w:rsidRPr="003A20F2">
        <w:rPr>
          <w:rFonts w:ascii="Times New Roman" w:hAnsi="Times New Roman" w:cs="Times New Roman"/>
          <w:sz w:val="28"/>
          <w:szCs w:val="28"/>
        </w:rPr>
        <w:t xml:space="preserve"> області.</w:t>
      </w:r>
    </w:p>
    <w:p w:rsidR="00A5116A" w:rsidRPr="004F0600" w:rsidRDefault="00A5116A" w:rsidP="001A5E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0F2" w:rsidRPr="003A20F2" w:rsidRDefault="003A20F2" w:rsidP="003A20F2">
      <w:pPr>
        <w:tabs>
          <w:tab w:val="left" w:pos="600"/>
          <w:tab w:val="left" w:pos="1830"/>
          <w:tab w:val="left" w:pos="3165"/>
        </w:tabs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Органом, що здійснює управління майном Підприємства, є Харківська обласна рада.</w:t>
      </w:r>
    </w:p>
    <w:p w:rsidR="003A20F2" w:rsidRPr="003A20F2" w:rsidRDefault="003A20F2" w:rsidP="003A20F2">
      <w:pPr>
        <w:tabs>
          <w:tab w:val="left" w:pos="600"/>
          <w:tab w:val="left" w:pos="1830"/>
          <w:tab w:val="left" w:pos="3165"/>
        </w:tabs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 xml:space="preserve">    З метою забезпечення здоров’я населення, керівництво та контроль за діяльністю Підприємства здійснює Управління охорони здоров’я Харківської обласної державної адміністрації (далі - Управління охорони здоров’я). Повноваження Управління охорони здоров’я щодо управління діяльністю Підприємства визначаються відповідними рішеннями обласної ради, розпорядженнями голови Харківської обласної державної адміністрації та чинним законодавством України.</w:t>
      </w:r>
    </w:p>
    <w:p w:rsidR="003A20F2" w:rsidRPr="003A20F2" w:rsidRDefault="003A20F2" w:rsidP="003A20F2">
      <w:pPr>
        <w:tabs>
          <w:tab w:val="left" w:pos="9825"/>
          <w:tab w:val="left" w:pos="10206"/>
          <w:tab w:val="right" w:pos="106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Style w:val="FontStyle11"/>
          <w:rFonts w:eastAsia="Times New Roman"/>
          <w:color w:val="000000"/>
          <w:sz w:val="28"/>
          <w:szCs w:val="28"/>
        </w:rPr>
        <w:t xml:space="preserve">Основною метою діяльності диспансеру є надання спеціалізованої протитуберкульозної і </w:t>
      </w:r>
      <w:proofErr w:type="spellStart"/>
      <w:r w:rsidRPr="003A20F2">
        <w:rPr>
          <w:rStyle w:val="FontStyle11"/>
          <w:rFonts w:eastAsia="Times New Roman"/>
          <w:color w:val="000000"/>
          <w:sz w:val="28"/>
          <w:szCs w:val="28"/>
        </w:rPr>
        <w:t>пульмонологічної</w:t>
      </w:r>
      <w:proofErr w:type="spellEnd"/>
      <w:r w:rsidRPr="003A20F2">
        <w:rPr>
          <w:rStyle w:val="FontStyle11"/>
          <w:rFonts w:eastAsia="Times New Roman"/>
          <w:color w:val="000000"/>
          <w:sz w:val="28"/>
          <w:szCs w:val="28"/>
        </w:rPr>
        <w:t xml:space="preserve"> допомоги населенню м. Харкова та Харківської області, а також особам без громадянства, іноземцям, біженцям, мігрантам, мешканцям інших областей, які тимчасово перебувають або постійно проживають на території Харківської області. Обсяг діяльності включає обстеження, діагностику, консультування, лікування та соціальний супровід  </w:t>
      </w:r>
      <w:r w:rsidRPr="003A20F2">
        <w:rPr>
          <w:rStyle w:val="FontStyle12"/>
          <w:rFonts w:eastAsia="Times New Roman"/>
          <w:color w:val="000000"/>
          <w:sz w:val="28"/>
          <w:szCs w:val="28"/>
        </w:rPr>
        <w:t xml:space="preserve">хворих </w:t>
      </w:r>
      <w:r w:rsidRPr="003A20F2">
        <w:rPr>
          <w:rStyle w:val="FontStyle11"/>
          <w:rFonts w:eastAsia="Times New Roman"/>
          <w:color w:val="000000"/>
          <w:sz w:val="28"/>
          <w:szCs w:val="28"/>
        </w:rPr>
        <w:t>на туберкульоз, а також хворих на туберкульоз асоційований з ВІЛ-інфекцією/</w:t>
      </w:r>
      <w:proofErr w:type="spellStart"/>
      <w:r w:rsidRPr="003A20F2">
        <w:rPr>
          <w:rStyle w:val="FontStyle11"/>
          <w:rFonts w:eastAsia="Times New Roman"/>
          <w:color w:val="000000"/>
          <w:sz w:val="28"/>
          <w:szCs w:val="28"/>
        </w:rPr>
        <w:t>СНІДом</w:t>
      </w:r>
      <w:proofErr w:type="spellEnd"/>
      <w:r w:rsidRPr="003A20F2">
        <w:rPr>
          <w:rStyle w:val="FontStyle11"/>
          <w:rFonts w:eastAsia="Times New Roman"/>
          <w:color w:val="000000"/>
          <w:sz w:val="28"/>
          <w:szCs w:val="28"/>
        </w:rPr>
        <w:t xml:space="preserve">, неспецифічними хворобами органів дихання, диспансеризацію хворих на туберкульоз та здорових осіб, котрі перебували з </w:t>
      </w:r>
      <w:r w:rsidRPr="003A20F2">
        <w:rPr>
          <w:rStyle w:val="FontStyle12"/>
          <w:rFonts w:eastAsia="Times New Roman"/>
          <w:color w:val="000000"/>
          <w:sz w:val="28"/>
          <w:szCs w:val="28"/>
        </w:rPr>
        <w:t xml:space="preserve">ними </w:t>
      </w:r>
      <w:r w:rsidRPr="003A20F2">
        <w:rPr>
          <w:rStyle w:val="FontStyle11"/>
          <w:rFonts w:eastAsia="Times New Roman"/>
          <w:color w:val="000000"/>
          <w:sz w:val="28"/>
          <w:szCs w:val="28"/>
        </w:rPr>
        <w:t>в контакті, диспансеризація дітей та підлітків з латентною туберкульозною інфекцією.</w:t>
      </w:r>
    </w:p>
    <w:p w:rsidR="003A20F2" w:rsidRPr="003A20F2" w:rsidRDefault="003A20F2" w:rsidP="003A20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Своєю діяльністю Підприємство забезпечує: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A20F2">
        <w:rPr>
          <w:rFonts w:ascii="Times New Roman" w:hAnsi="Times New Roman" w:cs="Times New Roman"/>
          <w:sz w:val="28"/>
          <w:szCs w:val="28"/>
        </w:rPr>
        <w:lastRenderedPageBreak/>
        <w:t>планову амбулаторну та стаціонарну допомогу хворим на туберкульоз, в тому числі ветеранам війни та особам, прирівняним до них по пільгах;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відбір і направлення на санаторне лікування хворих, які його потребують;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повноцінне лікування супутньої патології;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проведення експертизи працездатності;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своєчасне і якісне проведення лікувально-діагностичних процедур, лікарських призначень, маніпуляцій тощо;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тісний взаємозв’язок з іншими лікувально-профілактичними закладами і службами охорони здоров’я в наданні допомоги населенню;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постійне удосконалення форм і методів взаємозв’язку з іншими лікувально-профілактичними закладами, профілактичної роботи, диспансеризації хворих, діагностики, лікування, виходячи з потреби населення та реальних умов господарювання;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систематичне підвищення професійних знань і навичок медичних працівників;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комфортні побутові та психоемоційні умови перебування хворих у стаціонарі;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персоналом норм етики і деонтології;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високу якість, раціональність і безпечність дієтичного харчування для стаціонарних хворих;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санітарних норм і правил улаштування і обладнання експлуатації наявних площ, та вимог санітарно-гігієнічного протиепідемічного режиму;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безперебійну роботу медичної апаратури машин і механізмів, інженерно-технічних комунікацій і споруд;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раціональне використання трудових, фінансових і матеріальних ресурсів;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безперебійне постачання необхідними засобами і матеріалами медичного і господарського призначення;</w:t>
      </w:r>
    </w:p>
    <w:p w:rsidR="003A20F2" w:rsidRPr="003A20F2" w:rsidRDefault="003A20F2" w:rsidP="003A20F2">
      <w:pPr>
        <w:numPr>
          <w:ilvl w:val="0"/>
          <w:numId w:val="8"/>
        </w:numPr>
        <w:tabs>
          <w:tab w:val="left" w:pos="851"/>
          <w:tab w:val="left" w:pos="1276"/>
        </w:tabs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>дотримання правил і норм техніки безпеки, охорони праці, протипожежної безпеки.</w:t>
      </w:r>
    </w:p>
    <w:p w:rsidR="009A7CBA" w:rsidRDefault="003A20F2" w:rsidP="009A7CBA">
      <w:pPr>
        <w:tabs>
          <w:tab w:val="left" w:pos="851"/>
          <w:tab w:val="left" w:pos="1276"/>
        </w:tabs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</w:rPr>
        <w:tab/>
      </w:r>
    </w:p>
    <w:p w:rsidR="003A20F2" w:rsidRPr="003A20F2" w:rsidRDefault="003A20F2" w:rsidP="009A7CBA">
      <w:pPr>
        <w:tabs>
          <w:tab w:val="left" w:pos="851"/>
          <w:tab w:val="left" w:pos="1276"/>
        </w:tabs>
        <w:autoSpaceDN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eastAsia="Times New Roman" w:hAnsi="Times New Roman" w:cs="Times New Roman"/>
          <w:sz w:val="28"/>
          <w:szCs w:val="28"/>
        </w:rPr>
        <w:t>У структурі  підприємства є такі підрозділи: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п’ять амбулаторно-поліклінічних відділення на 60 відвідувань в зміну;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стаціонар на 310 ліжок;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рентгенологічне відділення;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клініко-діагностична лабораторія;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бактеріологічна лабораторія;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дитячий кабінет;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патологоанатомічне відділення;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кабінет функціональної діагностики;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кабінет УЗД ;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кабінет діагностичних методів обстеження,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приймальне відділення;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відділ моніторингу і оцінки заходів протидії захворюванню на туберкульоз;</w:t>
      </w:r>
    </w:p>
    <w:p w:rsidR="003A20F2" w:rsidRPr="003A20F2" w:rsidRDefault="003A20F2" w:rsidP="003A20F2">
      <w:pPr>
        <w:pStyle w:val="ab"/>
        <w:numPr>
          <w:ilvl w:val="0"/>
          <w:numId w:val="9"/>
        </w:numPr>
        <w:shd w:val="clear" w:color="auto" w:fill="F8F9F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uk-UA"/>
        </w:rPr>
        <w:t>адміністративно-господарська частина.</w:t>
      </w:r>
    </w:p>
    <w:p w:rsidR="003A20F2" w:rsidRPr="003A20F2" w:rsidRDefault="003A20F2" w:rsidP="001A5EE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5EE0" w:rsidRPr="00F91DA6" w:rsidRDefault="003A20F2" w:rsidP="001A5EE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A20F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</w:t>
      </w:r>
      <w:r w:rsidR="001A5EE0" w:rsidRPr="003A20F2">
        <w:rPr>
          <w:rFonts w:ascii="Times New Roman" w:hAnsi="Times New Roman" w:cs="Times New Roman"/>
          <w:sz w:val="28"/>
          <w:szCs w:val="28"/>
        </w:rPr>
        <w:t xml:space="preserve">      </w:t>
      </w:r>
      <w:r w:rsidR="001A5EE0" w:rsidRPr="00AA13F0">
        <w:rPr>
          <w:rFonts w:ascii="Times New Roman" w:hAnsi="Times New Roman" w:cs="Times New Roman"/>
          <w:sz w:val="28"/>
          <w:szCs w:val="28"/>
        </w:rPr>
        <w:t xml:space="preserve">За </w:t>
      </w:r>
      <w:r w:rsidR="009A7CBA" w:rsidRPr="00AA13F0">
        <w:rPr>
          <w:rFonts w:ascii="Times New Roman" w:hAnsi="Times New Roman" w:cs="Times New Roman"/>
          <w:sz w:val="28"/>
          <w:szCs w:val="28"/>
        </w:rPr>
        <w:t>1</w:t>
      </w:r>
      <w:r w:rsidR="000652C4" w:rsidRPr="00AA13F0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1A5EE0" w:rsidRPr="00AA13F0">
        <w:rPr>
          <w:rFonts w:ascii="Times New Roman" w:hAnsi="Times New Roman" w:cs="Times New Roman"/>
          <w:sz w:val="28"/>
          <w:szCs w:val="28"/>
        </w:rPr>
        <w:t xml:space="preserve"> 202</w:t>
      </w:r>
      <w:r w:rsidR="009A7CBA" w:rsidRPr="00AA13F0">
        <w:rPr>
          <w:rFonts w:ascii="Times New Roman" w:hAnsi="Times New Roman" w:cs="Times New Roman"/>
          <w:sz w:val="28"/>
          <w:szCs w:val="28"/>
        </w:rPr>
        <w:t>2</w:t>
      </w:r>
      <w:r w:rsidR="001A5EE0" w:rsidRPr="00AA13F0">
        <w:rPr>
          <w:rFonts w:ascii="Times New Roman" w:hAnsi="Times New Roman" w:cs="Times New Roman"/>
          <w:sz w:val="28"/>
          <w:szCs w:val="28"/>
        </w:rPr>
        <w:t xml:space="preserve"> р</w:t>
      </w:r>
      <w:r w:rsidR="000652C4" w:rsidRPr="00AA13F0">
        <w:rPr>
          <w:rFonts w:ascii="Times New Roman" w:hAnsi="Times New Roman" w:cs="Times New Roman"/>
          <w:sz w:val="28"/>
          <w:szCs w:val="28"/>
        </w:rPr>
        <w:t>о</w:t>
      </w:r>
      <w:r w:rsidR="001A5EE0" w:rsidRPr="00AA13F0">
        <w:rPr>
          <w:rFonts w:ascii="Times New Roman" w:hAnsi="Times New Roman" w:cs="Times New Roman"/>
          <w:sz w:val="28"/>
          <w:szCs w:val="28"/>
        </w:rPr>
        <w:t>к</w:t>
      </w:r>
      <w:r w:rsidR="000652C4" w:rsidRPr="00AA13F0">
        <w:rPr>
          <w:rFonts w:ascii="Times New Roman" w:hAnsi="Times New Roman" w:cs="Times New Roman"/>
          <w:sz w:val="28"/>
          <w:szCs w:val="28"/>
        </w:rPr>
        <w:t>у</w:t>
      </w:r>
      <w:r w:rsidR="001A5EE0" w:rsidRPr="00AA13F0">
        <w:rPr>
          <w:rFonts w:ascii="Times New Roman" w:hAnsi="Times New Roman" w:cs="Times New Roman"/>
          <w:sz w:val="28"/>
          <w:szCs w:val="28"/>
        </w:rPr>
        <w:t xml:space="preserve"> амбулаторно-поліклінічним  відділенням  виконано </w:t>
      </w:r>
      <w:r w:rsidR="00AA13F0" w:rsidRPr="00AA13F0">
        <w:rPr>
          <w:rFonts w:ascii="Times New Roman" w:hAnsi="Times New Roman" w:cs="Times New Roman"/>
          <w:sz w:val="28"/>
          <w:szCs w:val="28"/>
        </w:rPr>
        <w:t>12035 л</w:t>
      </w:r>
      <w:r w:rsidR="001A5EE0" w:rsidRPr="00AA13F0">
        <w:rPr>
          <w:rFonts w:ascii="Times New Roman" w:hAnsi="Times New Roman" w:cs="Times New Roman"/>
          <w:sz w:val="28"/>
          <w:szCs w:val="28"/>
        </w:rPr>
        <w:t xml:space="preserve">ікарських  </w:t>
      </w:r>
      <w:proofErr w:type="spellStart"/>
      <w:r w:rsidR="001A5EE0" w:rsidRPr="00AA13F0">
        <w:rPr>
          <w:rFonts w:ascii="Times New Roman" w:hAnsi="Times New Roman" w:cs="Times New Roman"/>
          <w:sz w:val="28"/>
          <w:szCs w:val="28"/>
        </w:rPr>
        <w:t>відвідуванн</w:t>
      </w:r>
      <w:r w:rsidR="003F546B" w:rsidRPr="00AA13F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1A5EE0" w:rsidRPr="00AA13F0">
        <w:rPr>
          <w:rFonts w:ascii="Times New Roman" w:hAnsi="Times New Roman" w:cs="Times New Roman"/>
          <w:sz w:val="28"/>
          <w:szCs w:val="28"/>
        </w:rPr>
        <w:t xml:space="preserve">, в стаціонарному відділені  проведено </w:t>
      </w:r>
      <w:r w:rsidR="00AA13F0" w:rsidRPr="00AA13F0">
        <w:rPr>
          <w:rFonts w:ascii="Times New Roman" w:hAnsi="Times New Roman" w:cs="Times New Roman"/>
          <w:sz w:val="28"/>
          <w:szCs w:val="28"/>
        </w:rPr>
        <w:t>10646</w:t>
      </w:r>
      <w:r w:rsidR="001A5EE0" w:rsidRPr="00AA13F0">
        <w:rPr>
          <w:rFonts w:ascii="Times New Roman" w:hAnsi="Times New Roman" w:cs="Times New Roman"/>
          <w:sz w:val="28"/>
          <w:szCs w:val="28"/>
        </w:rPr>
        <w:t xml:space="preserve"> ліжко-днів.</w:t>
      </w:r>
    </w:p>
    <w:p w:rsidR="001A5EE0" w:rsidRPr="00F91DA6" w:rsidRDefault="001A5EE0" w:rsidP="001A5EE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A5EE0" w:rsidRPr="003A20F2" w:rsidRDefault="00C67635" w:rsidP="001A5EE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Середньоо</w:t>
      </w:r>
      <w:r w:rsidRPr="0031004D">
        <w:rPr>
          <w:rFonts w:ascii="Times New Roman" w:hAnsi="Times New Roman" w:cs="Times New Roman"/>
          <w:sz w:val="28"/>
          <w:szCs w:val="28"/>
        </w:rPr>
        <w:t>блікова кількість штатних працівників</w:t>
      </w:r>
      <w:r w:rsidR="001A5EE0" w:rsidRPr="00503FDC">
        <w:rPr>
          <w:rFonts w:ascii="Times New Roman" w:hAnsi="Times New Roman" w:cs="Times New Roman"/>
          <w:sz w:val="28"/>
          <w:szCs w:val="28"/>
        </w:rPr>
        <w:t xml:space="preserve"> за </w:t>
      </w:r>
      <w:r w:rsidR="009A7CBA">
        <w:rPr>
          <w:rFonts w:ascii="Times New Roman" w:hAnsi="Times New Roman" w:cs="Times New Roman"/>
          <w:sz w:val="28"/>
          <w:szCs w:val="28"/>
        </w:rPr>
        <w:t>1</w:t>
      </w:r>
      <w:r w:rsidR="000652C4" w:rsidRPr="00503FDC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1A5EE0" w:rsidRPr="00503FDC">
        <w:rPr>
          <w:rFonts w:ascii="Times New Roman" w:hAnsi="Times New Roman" w:cs="Times New Roman"/>
          <w:sz w:val="28"/>
          <w:szCs w:val="28"/>
        </w:rPr>
        <w:t xml:space="preserve"> 202</w:t>
      </w:r>
      <w:r w:rsidR="009A7C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рік складає    </w:t>
      </w:r>
      <w:r w:rsidR="00815CDB" w:rsidRPr="00503FD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2606A">
        <w:rPr>
          <w:rFonts w:ascii="Times New Roman" w:hAnsi="Times New Roman" w:cs="Times New Roman"/>
          <w:sz w:val="28"/>
          <w:szCs w:val="28"/>
          <w:lang w:val="ru-RU"/>
        </w:rPr>
        <w:t>83</w:t>
      </w:r>
      <w:r w:rsidR="001A5EE0" w:rsidRPr="00503FDC">
        <w:rPr>
          <w:rFonts w:ascii="Times New Roman" w:hAnsi="Times New Roman" w:cs="Times New Roman"/>
          <w:sz w:val="28"/>
          <w:szCs w:val="28"/>
        </w:rPr>
        <w:t xml:space="preserve"> ос</w:t>
      </w:r>
      <w:r w:rsidR="00FB5790">
        <w:rPr>
          <w:rFonts w:ascii="Times New Roman" w:hAnsi="Times New Roman" w:cs="Times New Roman"/>
          <w:sz w:val="28"/>
          <w:szCs w:val="28"/>
        </w:rPr>
        <w:t>і</w:t>
      </w:r>
      <w:r w:rsidR="001A5EE0" w:rsidRPr="00503FDC">
        <w:rPr>
          <w:rFonts w:ascii="Times New Roman" w:hAnsi="Times New Roman" w:cs="Times New Roman"/>
          <w:sz w:val="28"/>
          <w:szCs w:val="28"/>
        </w:rPr>
        <w:t>б.</w:t>
      </w:r>
    </w:p>
    <w:p w:rsidR="001A5EE0" w:rsidRPr="00B33192" w:rsidRDefault="001A5EE0" w:rsidP="001A5EE0">
      <w:pPr>
        <w:pStyle w:val="3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B33192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ШТАТИ ДИСПАНСЕРУ</w:t>
      </w:r>
    </w:p>
    <w:tbl>
      <w:tblPr>
        <w:tblpPr w:leftFromText="180" w:rightFromText="180" w:vertAnchor="text" w:horzAnchor="margin" w:tblpX="784" w:tblpY="111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2"/>
        <w:gridCol w:w="991"/>
        <w:gridCol w:w="1843"/>
        <w:gridCol w:w="1701"/>
        <w:gridCol w:w="1843"/>
        <w:gridCol w:w="1241"/>
      </w:tblGrid>
      <w:tr w:rsidR="001A5EE0" w:rsidRPr="00B33192" w:rsidTr="001A5EE0">
        <w:trPr>
          <w:trHeight w:val="1974"/>
        </w:trPr>
        <w:tc>
          <w:tcPr>
            <w:tcW w:w="1952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Найменування</w:t>
            </w: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Всього</w:t>
            </w:r>
          </w:p>
        </w:tc>
        <w:tc>
          <w:tcPr>
            <w:tcW w:w="1843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Лікарі</w:t>
            </w: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з  директором</w:t>
            </w: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Середній</w:t>
            </w:r>
          </w:p>
          <w:p w:rsidR="001A5EE0" w:rsidRPr="00B33192" w:rsidRDefault="001A5EE0" w:rsidP="001A5EE0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33192">
              <w:rPr>
                <w:rFonts w:ascii="Times New Roman" w:eastAsia="Calibri" w:hAnsi="Times New Roman" w:cs="Times New Roman"/>
                <w:sz w:val="25"/>
                <w:szCs w:val="25"/>
              </w:rPr>
              <w:t>Медперсонал</w:t>
            </w:r>
          </w:p>
        </w:tc>
        <w:tc>
          <w:tcPr>
            <w:tcW w:w="1843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Молодший</w:t>
            </w: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Медперсонал</w:t>
            </w:r>
          </w:p>
        </w:tc>
        <w:tc>
          <w:tcPr>
            <w:tcW w:w="1241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192">
              <w:rPr>
                <w:rFonts w:ascii="Times New Roman" w:eastAsia="Calibri" w:hAnsi="Times New Roman" w:cs="Times New Roman"/>
                <w:sz w:val="26"/>
                <w:szCs w:val="26"/>
              </w:rPr>
              <w:t>Інший</w:t>
            </w:r>
          </w:p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33192">
              <w:rPr>
                <w:rFonts w:ascii="Times New Roman" w:eastAsia="Calibri" w:hAnsi="Times New Roman" w:cs="Times New Roman"/>
                <w:sz w:val="25"/>
                <w:szCs w:val="25"/>
              </w:rPr>
              <w:t>Персонал</w:t>
            </w:r>
          </w:p>
        </w:tc>
      </w:tr>
      <w:tr w:rsidR="001A5EE0" w:rsidRPr="00B33192" w:rsidTr="001A5EE0">
        <w:trPr>
          <w:trHeight w:val="1235"/>
        </w:trPr>
        <w:tc>
          <w:tcPr>
            <w:tcW w:w="1952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 штатних посад</w:t>
            </w:r>
          </w:p>
        </w:tc>
        <w:tc>
          <w:tcPr>
            <w:tcW w:w="991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EE0" w:rsidRPr="00B33192" w:rsidRDefault="004F060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467,75</w:t>
            </w:r>
          </w:p>
        </w:tc>
        <w:tc>
          <w:tcPr>
            <w:tcW w:w="1843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EE0" w:rsidRPr="00B33192" w:rsidRDefault="004F060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88,25</w:t>
            </w:r>
          </w:p>
        </w:tc>
        <w:tc>
          <w:tcPr>
            <w:tcW w:w="1701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EE0" w:rsidRPr="00B33192" w:rsidRDefault="004F060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137,0</w:t>
            </w:r>
          </w:p>
        </w:tc>
        <w:tc>
          <w:tcPr>
            <w:tcW w:w="1843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EE0" w:rsidRPr="00B33192" w:rsidRDefault="004F060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241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EE0" w:rsidRPr="00B33192" w:rsidRDefault="004F060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146,25</w:t>
            </w:r>
          </w:p>
        </w:tc>
      </w:tr>
      <w:tr w:rsidR="001A5EE0" w:rsidRPr="009F76BA" w:rsidTr="001A5EE0">
        <w:trPr>
          <w:trHeight w:val="878"/>
        </w:trPr>
        <w:tc>
          <w:tcPr>
            <w:tcW w:w="1952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EE0" w:rsidRPr="00B33192" w:rsidRDefault="001A5EE0" w:rsidP="005121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Зайнят</w:t>
            </w:r>
            <w:r w:rsidR="00512164">
              <w:rPr>
                <w:rFonts w:ascii="Times New Roman" w:eastAsia="Calibri" w:hAnsi="Times New Roman" w:cs="Times New Roman"/>
                <w:sz w:val="28"/>
                <w:szCs w:val="28"/>
              </w:rPr>
              <w:t>і посади</w:t>
            </w:r>
          </w:p>
        </w:tc>
        <w:tc>
          <w:tcPr>
            <w:tcW w:w="991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EE0" w:rsidRPr="00B33192" w:rsidRDefault="004F060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422,0</w:t>
            </w:r>
          </w:p>
        </w:tc>
        <w:tc>
          <w:tcPr>
            <w:tcW w:w="1843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EE0" w:rsidRPr="00B33192" w:rsidRDefault="004F060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79,25</w:t>
            </w:r>
          </w:p>
        </w:tc>
        <w:tc>
          <w:tcPr>
            <w:tcW w:w="1701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EE0" w:rsidRPr="00B33192" w:rsidRDefault="004F060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121,0</w:t>
            </w:r>
          </w:p>
        </w:tc>
        <w:tc>
          <w:tcPr>
            <w:tcW w:w="1843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EE0" w:rsidRPr="00B33192" w:rsidRDefault="004F060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92,25</w:t>
            </w:r>
          </w:p>
        </w:tc>
        <w:tc>
          <w:tcPr>
            <w:tcW w:w="1241" w:type="dxa"/>
          </w:tcPr>
          <w:p w:rsidR="001A5EE0" w:rsidRPr="00B33192" w:rsidRDefault="001A5EE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5EE0" w:rsidRPr="00D370AE" w:rsidRDefault="004F0600" w:rsidP="001A5E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192">
              <w:rPr>
                <w:rFonts w:ascii="Times New Roman" w:eastAsia="Calibri" w:hAnsi="Times New Roman" w:cs="Times New Roman"/>
                <w:sz w:val="28"/>
                <w:szCs w:val="28"/>
              </w:rPr>
              <w:t>118,75</w:t>
            </w:r>
          </w:p>
        </w:tc>
      </w:tr>
    </w:tbl>
    <w:p w:rsidR="00A365FE" w:rsidRDefault="00A365FE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FF2" w:rsidRDefault="00972FF2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7E3F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EE0" w:rsidRDefault="001A5EE0" w:rsidP="001A5EE0">
      <w:pPr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4A61A2" w:rsidRDefault="004A61A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2E607E" w:rsidRDefault="002E607E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1C1205" w:rsidRDefault="001C1205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717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1.Формування доходної частини звіту про виконання фінансового плану</w:t>
      </w:r>
    </w:p>
    <w:p w:rsidR="00972FF2" w:rsidRDefault="00972FF2" w:rsidP="001C1205">
      <w:pPr>
        <w:pStyle w:val="a3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72FF2" w:rsidRPr="00972FF2" w:rsidRDefault="00972FF2" w:rsidP="009469F4">
      <w:pPr>
        <w:pStyle w:val="a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Доходи підприємства (рядок 1210) за </w:t>
      </w:r>
      <w:r w:rsidR="004A6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</w:t>
      </w:r>
      <w:r w:rsidR="004A6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 складають </w:t>
      </w:r>
      <w:r w:rsidR="00A01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28438,7</w:t>
      </w:r>
      <w:r w:rsidRPr="0097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тис. грн.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плані </w:t>
      </w:r>
      <w:r w:rsidR="007C37A6" w:rsidRPr="007C37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A013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5390,5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тис. грн.</w:t>
      </w:r>
      <w:r w:rsidR="00A4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виконання складає </w:t>
      </w:r>
      <w:r w:rsidR="000D53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1377">
        <w:rPr>
          <w:rFonts w:ascii="Times New Roman" w:eastAsia="Times New Roman" w:hAnsi="Times New Roman" w:cs="Times New Roman"/>
          <w:sz w:val="28"/>
          <w:szCs w:val="28"/>
          <w:lang w:eastAsia="ru-RU"/>
        </w:rPr>
        <w:t>12,0</w:t>
      </w:r>
      <w:r w:rsidR="00A43580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C1205" w:rsidRPr="005717DF" w:rsidRDefault="001C1205" w:rsidP="009469F4">
      <w:pPr>
        <w:pStyle w:val="a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97A14" w:rsidRDefault="00DF0724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 xml:space="preserve">Чистий дохід від реалізації продукції (товарів, робіт, послуг) </w:t>
      </w:r>
      <w:r w:rsidR="00997A14" w:rsidRPr="00997A14">
        <w:rPr>
          <w:rFonts w:ascii="Times New Roman" w:eastAsia="Calibri" w:hAnsi="Times New Roman" w:cs="Times New Roman"/>
          <w:sz w:val="28"/>
          <w:szCs w:val="28"/>
        </w:rPr>
        <w:t xml:space="preserve">(рядок 1000) </w:t>
      </w:r>
      <w:r w:rsidR="00295E88" w:rsidRPr="00997A14">
        <w:rPr>
          <w:rFonts w:ascii="Times New Roman" w:eastAsia="Calibri" w:hAnsi="Times New Roman" w:cs="Times New Roman"/>
          <w:sz w:val="28"/>
          <w:szCs w:val="28"/>
        </w:rPr>
        <w:t>–</w:t>
      </w:r>
      <w:r w:rsidRPr="00997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DE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06FFD">
        <w:rPr>
          <w:rFonts w:ascii="Times New Roman" w:eastAsia="Calibri" w:hAnsi="Times New Roman" w:cs="Times New Roman"/>
          <w:b/>
          <w:sz w:val="28"/>
          <w:szCs w:val="28"/>
        </w:rPr>
        <w:t>3642,8</w:t>
      </w:r>
      <w:r w:rsidR="00DA6A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6F81" w:rsidRPr="00CC1813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716F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87679" w:rsidRPr="0018767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7679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187679">
        <w:rPr>
          <w:rFonts w:ascii="Times New Roman" w:eastAsia="Calibri" w:hAnsi="Times New Roman" w:cs="Times New Roman"/>
          <w:sz w:val="28"/>
          <w:szCs w:val="28"/>
        </w:rPr>
        <w:t>надання медичних послуг населенню по Програмі медичних гарантій</w:t>
      </w:r>
      <w:r w:rsidR="00187679" w:rsidRPr="00997A14">
        <w:rPr>
          <w:rFonts w:ascii="Times New Roman" w:eastAsia="Calibri" w:hAnsi="Times New Roman" w:cs="Times New Roman"/>
          <w:sz w:val="28"/>
          <w:szCs w:val="28"/>
        </w:rPr>
        <w:t xml:space="preserve"> від НСЗУ</w:t>
      </w:r>
      <w:r w:rsidR="001A654D">
        <w:rPr>
          <w:rFonts w:ascii="Times New Roman" w:eastAsia="Calibri" w:hAnsi="Times New Roman" w:cs="Times New Roman"/>
          <w:sz w:val="28"/>
          <w:szCs w:val="28"/>
        </w:rPr>
        <w:t>.</w:t>
      </w:r>
      <w:r w:rsidR="00F41403">
        <w:rPr>
          <w:rFonts w:ascii="Times New Roman" w:eastAsia="Calibri" w:hAnsi="Times New Roman" w:cs="Times New Roman"/>
          <w:sz w:val="28"/>
          <w:szCs w:val="28"/>
        </w:rPr>
        <w:t xml:space="preserve"> При плані </w:t>
      </w:r>
      <w:r w:rsidR="00506FFD">
        <w:rPr>
          <w:rFonts w:ascii="Times New Roman" w:eastAsia="Calibri" w:hAnsi="Times New Roman" w:cs="Times New Roman"/>
          <w:sz w:val="28"/>
          <w:szCs w:val="28"/>
        </w:rPr>
        <w:t>22219,6</w:t>
      </w:r>
      <w:r w:rsidR="00F41403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511A0E">
        <w:rPr>
          <w:rFonts w:ascii="Times New Roman" w:eastAsia="Calibri" w:hAnsi="Times New Roman" w:cs="Times New Roman"/>
          <w:sz w:val="28"/>
          <w:szCs w:val="28"/>
        </w:rPr>
        <w:t>10</w:t>
      </w:r>
      <w:r w:rsidR="00C54F32">
        <w:rPr>
          <w:rFonts w:ascii="Times New Roman" w:eastAsia="Calibri" w:hAnsi="Times New Roman" w:cs="Times New Roman"/>
          <w:sz w:val="28"/>
          <w:szCs w:val="28"/>
        </w:rPr>
        <w:t>6</w:t>
      </w:r>
      <w:r w:rsidR="00F41403">
        <w:rPr>
          <w:rFonts w:ascii="Times New Roman" w:eastAsia="Calibri" w:hAnsi="Times New Roman" w:cs="Times New Roman"/>
          <w:sz w:val="28"/>
          <w:szCs w:val="28"/>
        </w:rPr>
        <w:t>,</w:t>
      </w:r>
      <w:r w:rsidR="00506FFD">
        <w:rPr>
          <w:rFonts w:ascii="Times New Roman" w:eastAsia="Calibri" w:hAnsi="Times New Roman" w:cs="Times New Roman"/>
          <w:sz w:val="28"/>
          <w:szCs w:val="28"/>
        </w:rPr>
        <w:t>4</w:t>
      </w:r>
      <w:r w:rsidR="00F41403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B82421" w:rsidRDefault="00DB761F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 xml:space="preserve">Інші операційні доходи </w:t>
      </w:r>
      <w:r w:rsidR="00997A14" w:rsidRPr="00997A14">
        <w:rPr>
          <w:rFonts w:ascii="Times New Roman" w:eastAsia="Calibri" w:hAnsi="Times New Roman" w:cs="Times New Roman"/>
          <w:sz w:val="28"/>
          <w:szCs w:val="28"/>
        </w:rPr>
        <w:t xml:space="preserve">(рядок 1073) </w:t>
      </w:r>
      <w:r w:rsidRPr="00997A1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75B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24E77" w:rsidRPr="00624E77">
        <w:rPr>
          <w:rFonts w:ascii="Times New Roman" w:eastAsia="Calibri" w:hAnsi="Times New Roman" w:cs="Times New Roman"/>
          <w:b/>
          <w:sz w:val="28"/>
          <w:szCs w:val="28"/>
        </w:rPr>
        <w:t>4473</w:t>
      </w:r>
      <w:r w:rsidR="00624E77" w:rsidRPr="00DE45C1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DE45C1" w:rsidRPr="00DE45C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A75B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430C" w:rsidRPr="00CC1813">
        <w:rPr>
          <w:rFonts w:ascii="Times New Roman" w:eastAsia="Calibri" w:hAnsi="Times New Roman" w:cs="Times New Roman"/>
          <w:b/>
          <w:sz w:val="28"/>
          <w:szCs w:val="28"/>
        </w:rPr>
        <w:t>тис.</w:t>
      </w:r>
      <w:r w:rsidR="009069D3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430C" w:rsidRPr="00CC1813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22430C" w:rsidRPr="00997A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0524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2430C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905240">
        <w:rPr>
          <w:rFonts w:ascii="Times New Roman" w:eastAsia="Calibri" w:hAnsi="Times New Roman" w:cs="Times New Roman"/>
          <w:sz w:val="28"/>
          <w:szCs w:val="28"/>
        </w:rPr>
        <w:t>цільових надходжень з обласного бюджету, благодійної допомоги, визнаний у сумі фактичних витрат, та інші доходи, у.</w:t>
      </w:r>
      <w:r w:rsidR="00A75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5240">
        <w:rPr>
          <w:rFonts w:ascii="Times New Roman" w:eastAsia="Calibri" w:hAnsi="Times New Roman" w:cs="Times New Roman"/>
          <w:sz w:val="28"/>
          <w:szCs w:val="28"/>
        </w:rPr>
        <w:t>т.ч.:</w:t>
      </w:r>
    </w:p>
    <w:p w:rsidR="00881C59" w:rsidRPr="006175D4" w:rsidRDefault="00DE45C1" w:rsidP="009469F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5C1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88547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DE45C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516540" w:rsidRPr="006175D4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516540" w:rsidRPr="006175D4">
        <w:rPr>
          <w:rFonts w:ascii="Times New Roman" w:eastAsia="Calibri" w:hAnsi="Times New Roman" w:cs="Times New Roman"/>
          <w:sz w:val="28"/>
          <w:szCs w:val="28"/>
        </w:rPr>
        <w:t xml:space="preserve">. – дохід від </w:t>
      </w:r>
      <w:r w:rsidR="00A75BC0" w:rsidRPr="006175D4">
        <w:rPr>
          <w:rFonts w:ascii="Times New Roman" w:eastAsia="Calibri" w:hAnsi="Times New Roman" w:cs="Times New Roman"/>
          <w:sz w:val="28"/>
          <w:szCs w:val="28"/>
        </w:rPr>
        <w:t>нецільових благодійних внесків</w:t>
      </w:r>
      <w:r w:rsidR="00881C59" w:rsidRPr="006175D4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905240" w:rsidRDefault="0047360C" w:rsidP="009469F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60C">
        <w:rPr>
          <w:rFonts w:ascii="Times New Roman" w:eastAsia="Calibri" w:hAnsi="Times New Roman" w:cs="Times New Roman"/>
          <w:b/>
          <w:sz w:val="28"/>
          <w:szCs w:val="28"/>
        </w:rPr>
        <w:t>4439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47360C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E537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1C59" w:rsidRPr="00CC1813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881C59">
        <w:rPr>
          <w:rFonts w:ascii="Times New Roman" w:eastAsia="Calibri" w:hAnsi="Times New Roman" w:cs="Times New Roman"/>
          <w:sz w:val="28"/>
          <w:szCs w:val="28"/>
        </w:rPr>
        <w:t xml:space="preserve">.. -  </w:t>
      </w:r>
      <w:r w:rsidR="00905240" w:rsidRPr="00516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1C59" w:rsidRPr="00997A14">
        <w:rPr>
          <w:rFonts w:ascii="Times New Roman" w:eastAsia="Calibri" w:hAnsi="Times New Roman" w:cs="Times New Roman"/>
          <w:sz w:val="28"/>
          <w:szCs w:val="28"/>
        </w:rPr>
        <w:t xml:space="preserve">дохід від </w:t>
      </w:r>
      <w:r w:rsidR="00881C59">
        <w:rPr>
          <w:rFonts w:ascii="Times New Roman" w:eastAsia="Calibri" w:hAnsi="Times New Roman" w:cs="Times New Roman"/>
          <w:sz w:val="28"/>
          <w:szCs w:val="28"/>
        </w:rPr>
        <w:t>цільових надходжень з обласного бюджету</w:t>
      </w:r>
      <w:r w:rsidR="0090615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5220A1">
        <w:rPr>
          <w:rFonts w:ascii="Times New Roman" w:eastAsia="Calibri" w:hAnsi="Times New Roman" w:cs="Times New Roman"/>
          <w:sz w:val="28"/>
          <w:szCs w:val="28"/>
        </w:rPr>
        <w:t>2151,</w:t>
      </w:r>
      <w:r w:rsidR="00CF5C58">
        <w:rPr>
          <w:rFonts w:ascii="Times New Roman" w:eastAsia="Calibri" w:hAnsi="Times New Roman" w:cs="Times New Roman"/>
          <w:sz w:val="28"/>
          <w:szCs w:val="28"/>
        </w:rPr>
        <w:t>9</w:t>
      </w:r>
      <w:r w:rsidR="00906154">
        <w:rPr>
          <w:rFonts w:ascii="Times New Roman" w:eastAsia="Calibri" w:hAnsi="Times New Roman" w:cs="Times New Roman"/>
          <w:sz w:val="28"/>
          <w:szCs w:val="28"/>
        </w:rPr>
        <w:t xml:space="preserve"> тис. грн</w:t>
      </w:r>
      <w:r w:rsidR="0047413B">
        <w:rPr>
          <w:rFonts w:ascii="Times New Roman" w:eastAsia="Calibri" w:hAnsi="Times New Roman" w:cs="Times New Roman"/>
          <w:sz w:val="28"/>
          <w:szCs w:val="28"/>
        </w:rPr>
        <w:t>.</w:t>
      </w:r>
      <w:r w:rsidR="00881C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централізованого розподілу </w:t>
      </w:r>
      <w:r w:rsidR="005220A1">
        <w:rPr>
          <w:rFonts w:ascii="Times New Roman" w:eastAsia="Calibri" w:hAnsi="Times New Roman" w:cs="Times New Roman"/>
          <w:sz w:val="28"/>
          <w:szCs w:val="28"/>
        </w:rPr>
        <w:t>1803,2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3B62D5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3B62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81C59">
        <w:rPr>
          <w:rFonts w:ascii="Times New Roman" w:eastAsia="Calibri" w:hAnsi="Times New Roman" w:cs="Times New Roman"/>
          <w:sz w:val="28"/>
          <w:szCs w:val="28"/>
        </w:rPr>
        <w:t>благодійної допомоги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20A1">
        <w:rPr>
          <w:rFonts w:ascii="Times New Roman" w:eastAsia="Calibri" w:hAnsi="Times New Roman" w:cs="Times New Roman"/>
          <w:sz w:val="28"/>
          <w:szCs w:val="28"/>
        </w:rPr>
        <w:t>484,0</w:t>
      </w:r>
      <w:r w:rsidR="003B62D5">
        <w:rPr>
          <w:rFonts w:ascii="Times New Roman" w:eastAsia="Calibri" w:hAnsi="Times New Roman" w:cs="Times New Roman"/>
          <w:sz w:val="28"/>
          <w:szCs w:val="28"/>
        </w:rPr>
        <w:t xml:space="preserve"> тис. </w:t>
      </w:r>
      <w:proofErr w:type="spellStart"/>
      <w:r w:rsidR="003B62D5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881C59">
        <w:rPr>
          <w:rFonts w:ascii="Times New Roman" w:eastAsia="Calibri" w:hAnsi="Times New Roman" w:cs="Times New Roman"/>
          <w:sz w:val="28"/>
          <w:szCs w:val="28"/>
        </w:rPr>
        <w:t>, визнаний у сумі фактичних витрат, у т.ч.</w:t>
      </w:r>
      <w:r w:rsidR="007C0383">
        <w:rPr>
          <w:rFonts w:ascii="Times New Roman" w:eastAsia="Calibri" w:hAnsi="Times New Roman" w:cs="Times New Roman"/>
          <w:sz w:val="28"/>
          <w:szCs w:val="28"/>
        </w:rPr>
        <w:t xml:space="preserve"> за КЕКВ</w:t>
      </w:r>
      <w:r w:rsidR="00881C5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C0383" w:rsidRDefault="00377213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2,</w:t>
      </w:r>
      <w:r w:rsidR="0047360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C0383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7C0383">
        <w:rPr>
          <w:rFonts w:ascii="Times New Roman" w:eastAsia="Calibri" w:hAnsi="Times New Roman" w:cs="Times New Roman"/>
          <w:sz w:val="28"/>
          <w:szCs w:val="28"/>
        </w:rPr>
        <w:t>.. – КЕКВ 2210 (</w:t>
      </w:r>
      <w:r w:rsidR="00DA3DB2">
        <w:rPr>
          <w:rFonts w:ascii="Times New Roman" w:eastAsia="Calibri" w:hAnsi="Times New Roman" w:cs="Times New Roman"/>
          <w:sz w:val="28"/>
          <w:szCs w:val="28"/>
        </w:rPr>
        <w:t>0,</w:t>
      </w:r>
      <w:r w:rsidR="004738B6">
        <w:rPr>
          <w:rFonts w:ascii="Times New Roman" w:eastAsia="Calibri" w:hAnsi="Times New Roman" w:cs="Times New Roman"/>
          <w:sz w:val="28"/>
          <w:szCs w:val="28"/>
        </w:rPr>
        <w:t>1</w:t>
      </w:r>
      <w:r w:rsidR="0040252D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A7511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0252D">
        <w:rPr>
          <w:rFonts w:ascii="Times New Roman" w:eastAsia="Calibri" w:hAnsi="Times New Roman" w:cs="Times New Roman"/>
          <w:sz w:val="28"/>
          <w:szCs w:val="28"/>
        </w:rPr>
        <w:t>будівельні матеріали</w:t>
      </w:r>
      <w:r w:rsidR="00A751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75C83">
        <w:rPr>
          <w:rFonts w:ascii="Times New Roman" w:eastAsia="Calibri" w:hAnsi="Times New Roman" w:cs="Times New Roman"/>
          <w:sz w:val="28"/>
          <w:szCs w:val="28"/>
        </w:rPr>
        <w:t>1,4</w:t>
      </w:r>
      <w:r w:rsidR="007C0383">
        <w:rPr>
          <w:rFonts w:ascii="Times New Roman" w:eastAsia="Calibri" w:hAnsi="Times New Roman" w:cs="Times New Roman"/>
          <w:sz w:val="28"/>
          <w:szCs w:val="28"/>
        </w:rPr>
        <w:t xml:space="preserve"> тис. грн.. – господарські матеріали</w:t>
      </w:r>
      <w:r w:rsidR="004025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75C83">
        <w:rPr>
          <w:rFonts w:ascii="Times New Roman" w:eastAsia="Calibri" w:hAnsi="Times New Roman" w:cs="Times New Roman"/>
          <w:sz w:val="28"/>
          <w:szCs w:val="28"/>
        </w:rPr>
        <w:t>0</w:t>
      </w:r>
      <w:r w:rsidR="00D2558C">
        <w:rPr>
          <w:rFonts w:ascii="Times New Roman" w:eastAsia="Calibri" w:hAnsi="Times New Roman" w:cs="Times New Roman"/>
          <w:sz w:val="28"/>
          <w:szCs w:val="28"/>
        </w:rPr>
        <w:t>,</w:t>
      </w:r>
      <w:r w:rsidR="00D75C83">
        <w:rPr>
          <w:rFonts w:ascii="Times New Roman" w:eastAsia="Calibri" w:hAnsi="Times New Roman" w:cs="Times New Roman"/>
          <w:sz w:val="28"/>
          <w:szCs w:val="28"/>
        </w:rPr>
        <w:t>7</w:t>
      </w:r>
      <w:r w:rsidR="00D2558C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DA3D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558C">
        <w:rPr>
          <w:rFonts w:ascii="Times New Roman" w:eastAsia="Calibri" w:hAnsi="Times New Roman" w:cs="Times New Roman"/>
          <w:sz w:val="28"/>
          <w:szCs w:val="28"/>
        </w:rPr>
        <w:t>автозапчастини</w:t>
      </w:r>
      <w:r w:rsidR="0040252D">
        <w:rPr>
          <w:rFonts w:ascii="Times New Roman" w:eastAsia="Calibri" w:hAnsi="Times New Roman" w:cs="Times New Roman"/>
          <w:sz w:val="28"/>
          <w:szCs w:val="28"/>
        </w:rPr>
        <w:t>)</w:t>
      </w:r>
      <w:r w:rsidR="00D2558C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C0383" w:rsidRDefault="005220A1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2304,</w:t>
      </w:r>
      <w:r w:rsidR="0013115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CC1813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CC1813">
        <w:rPr>
          <w:rFonts w:ascii="Times New Roman" w:eastAsia="Calibri" w:hAnsi="Times New Roman" w:cs="Times New Roman"/>
          <w:sz w:val="28"/>
          <w:szCs w:val="28"/>
        </w:rPr>
        <w:t>.. – КЕКВ 2220 (</w:t>
      </w:r>
      <w:r w:rsidR="0047360C">
        <w:rPr>
          <w:rFonts w:ascii="Times New Roman" w:eastAsia="Calibri" w:hAnsi="Times New Roman" w:cs="Times New Roman"/>
          <w:sz w:val="28"/>
          <w:szCs w:val="28"/>
        </w:rPr>
        <w:t>17,0</w:t>
      </w:r>
      <w:r w:rsidR="00CC1813">
        <w:rPr>
          <w:rFonts w:ascii="Times New Roman" w:eastAsia="Calibri" w:hAnsi="Times New Roman" w:cs="Times New Roman"/>
          <w:sz w:val="28"/>
          <w:szCs w:val="28"/>
        </w:rPr>
        <w:t xml:space="preserve"> тис. грн.. – медикаменти за рахунок коштів обласного бюджету, </w:t>
      </w:r>
      <w:r w:rsidR="00E06B17">
        <w:rPr>
          <w:rFonts w:ascii="Times New Roman" w:eastAsia="Calibri" w:hAnsi="Times New Roman" w:cs="Times New Roman"/>
          <w:sz w:val="28"/>
          <w:szCs w:val="28"/>
        </w:rPr>
        <w:t>1803,</w:t>
      </w:r>
      <w:r w:rsidR="006631AC">
        <w:rPr>
          <w:rFonts w:ascii="Times New Roman" w:eastAsia="Calibri" w:hAnsi="Times New Roman" w:cs="Times New Roman"/>
          <w:sz w:val="28"/>
          <w:szCs w:val="28"/>
        </w:rPr>
        <w:t>3</w:t>
      </w:r>
      <w:r w:rsidR="00CC1813">
        <w:rPr>
          <w:rFonts w:ascii="Times New Roman" w:eastAsia="Calibri" w:hAnsi="Times New Roman" w:cs="Times New Roman"/>
          <w:sz w:val="28"/>
          <w:szCs w:val="28"/>
        </w:rPr>
        <w:t xml:space="preserve"> тис. грн. – протитуберкульозні препарати за рахунок централізованого розподілу МОЗ, </w:t>
      </w:r>
      <w:r w:rsidR="00E06B17">
        <w:rPr>
          <w:rFonts w:ascii="Times New Roman" w:eastAsia="Calibri" w:hAnsi="Times New Roman" w:cs="Times New Roman"/>
          <w:sz w:val="28"/>
          <w:szCs w:val="28"/>
        </w:rPr>
        <w:t>484,0</w:t>
      </w:r>
      <w:r w:rsidR="00CC1813">
        <w:rPr>
          <w:rFonts w:ascii="Times New Roman" w:eastAsia="Calibri" w:hAnsi="Times New Roman" w:cs="Times New Roman"/>
          <w:sz w:val="28"/>
          <w:szCs w:val="28"/>
        </w:rPr>
        <w:t xml:space="preserve"> тис. грн.. – медикаменти за рахунок благодійної допомоги);</w:t>
      </w:r>
    </w:p>
    <w:p w:rsidR="00CC1813" w:rsidRDefault="001A2B46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1,</w:t>
      </w:r>
      <w:r w:rsidR="0047360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0E17F8" w:rsidRPr="000E17F8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0E17F8">
        <w:rPr>
          <w:rFonts w:ascii="Times New Roman" w:eastAsia="Calibri" w:hAnsi="Times New Roman" w:cs="Times New Roman"/>
          <w:sz w:val="28"/>
          <w:szCs w:val="28"/>
        </w:rPr>
        <w:t>.. – КЕКВ 2230 – продукти харчування за рахунок коштів обласного бюджету;</w:t>
      </w:r>
    </w:p>
    <w:p w:rsidR="000E17F8" w:rsidRDefault="0040440E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245,6</w:t>
      </w:r>
      <w:r w:rsidR="00745169" w:rsidRPr="00745169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745169">
        <w:rPr>
          <w:rFonts w:ascii="Times New Roman" w:eastAsia="Calibri" w:hAnsi="Times New Roman" w:cs="Times New Roman"/>
          <w:sz w:val="28"/>
          <w:szCs w:val="28"/>
        </w:rPr>
        <w:t>. – КЕКВ 2710 – пільгова пенсія за рахунок коштів обласного бюджету;</w:t>
      </w:r>
    </w:p>
    <w:p w:rsidR="00921AF8" w:rsidRDefault="001A2B46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47360C">
        <w:rPr>
          <w:rFonts w:ascii="Times New Roman" w:eastAsia="Calibri" w:hAnsi="Times New Roman" w:cs="Times New Roman"/>
          <w:b/>
          <w:sz w:val="28"/>
          <w:szCs w:val="28"/>
        </w:rPr>
        <w:t>061,8</w:t>
      </w:r>
      <w:r w:rsidR="00921AF8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921A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AF8" w:rsidRPr="00921AF8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921AF8">
        <w:rPr>
          <w:rFonts w:ascii="Times New Roman" w:eastAsia="Calibri" w:hAnsi="Times New Roman" w:cs="Times New Roman"/>
          <w:sz w:val="28"/>
          <w:szCs w:val="28"/>
        </w:rPr>
        <w:t>.</w:t>
      </w:r>
      <w:r w:rsidR="00E205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AF8">
        <w:rPr>
          <w:rFonts w:ascii="Times New Roman" w:eastAsia="Calibri" w:hAnsi="Times New Roman" w:cs="Times New Roman"/>
          <w:sz w:val="28"/>
          <w:szCs w:val="28"/>
        </w:rPr>
        <w:t xml:space="preserve"> – КЕКВ 2271 – теплопостачання та гаряча вода;</w:t>
      </w:r>
    </w:p>
    <w:p w:rsidR="00921AF8" w:rsidRDefault="0047360C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21,0</w:t>
      </w:r>
      <w:r w:rsidR="00921AF8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921AF8" w:rsidRPr="00921AF8">
        <w:rPr>
          <w:rFonts w:ascii="Times New Roman" w:eastAsia="Calibri" w:hAnsi="Times New Roman" w:cs="Times New Roman"/>
          <w:sz w:val="28"/>
          <w:szCs w:val="28"/>
        </w:rPr>
        <w:t>.</w:t>
      </w:r>
      <w:r w:rsidR="00921A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AF8" w:rsidRPr="00374AC7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="00921AF8">
        <w:rPr>
          <w:rFonts w:ascii="Times New Roman" w:eastAsia="Calibri" w:hAnsi="Times New Roman" w:cs="Times New Roman"/>
          <w:sz w:val="28"/>
          <w:szCs w:val="28"/>
        </w:rPr>
        <w:t>. – КЕКВ 2272 – водопостачання та водовідведення;</w:t>
      </w:r>
    </w:p>
    <w:p w:rsidR="00921AF8" w:rsidRDefault="0047360C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326,8</w:t>
      </w:r>
      <w:r w:rsidR="00374AC7" w:rsidRPr="00374AC7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374AC7">
        <w:rPr>
          <w:rFonts w:ascii="Times New Roman" w:eastAsia="Calibri" w:hAnsi="Times New Roman" w:cs="Times New Roman"/>
          <w:sz w:val="28"/>
          <w:szCs w:val="28"/>
        </w:rPr>
        <w:t>. – КЕКВ 2273 – електроенергія;</w:t>
      </w:r>
    </w:p>
    <w:p w:rsidR="0023254C" w:rsidRDefault="0047360C" w:rsidP="009469F4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132,5</w:t>
      </w:r>
      <w:r w:rsidR="0023254C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23254C" w:rsidRPr="0023254C">
        <w:rPr>
          <w:rFonts w:ascii="Times New Roman" w:eastAsia="Calibri" w:hAnsi="Times New Roman" w:cs="Times New Roman"/>
          <w:sz w:val="28"/>
          <w:szCs w:val="28"/>
        </w:rPr>
        <w:t>.</w:t>
      </w:r>
      <w:r w:rsidR="0023254C">
        <w:rPr>
          <w:rFonts w:ascii="Times New Roman" w:eastAsia="Calibri" w:hAnsi="Times New Roman" w:cs="Times New Roman"/>
          <w:sz w:val="28"/>
          <w:szCs w:val="28"/>
        </w:rPr>
        <w:t xml:space="preserve"> грн.</w:t>
      </w:r>
      <w:r w:rsidR="00E2050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3254C">
        <w:rPr>
          <w:rFonts w:ascii="Times New Roman" w:eastAsia="Calibri" w:hAnsi="Times New Roman" w:cs="Times New Roman"/>
          <w:sz w:val="28"/>
          <w:szCs w:val="28"/>
        </w:rPr>
        <w:t xml:space="preserve"> – КЕКВ 2274 – природний газ</w:t>
      </w:r>
      <w:r w:rsidR="00E8130B" w:rsidRPr="00012E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8130B">
        <w:rPr>
          <w:rFonts w:ascii="Times New Roman" w:eastAsia="Calibri" w:hAnsi="Times New Roman" w:cs="Times New Roman"/>
          <w:sz w:val="28"/>
          <w:szCs w:val="28"/>
        </w:rPr>
        <w:t>та паливні брикети</w:t>
      </w:r>
      <w:r w:rsidR="0023254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74AC7" w:rsidRDefault="0047360C" w:rsidP="00596F62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0,8</w:t>
      </w:r>
      <w:r w:rsidR="006627F6" w:rsidRPr="006627F6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6627F6">
        <w:rPr>
          <w:rFonts w:ascii="Times New Roman" w:eastAsia="Calibri" w:hAnsi="Times New Roman" w:cs="Times New Roman"/>
          <w:sz w:val="28"/>
          <w:szCs w:val="28"/>
        </w:rPr>
        <w:t>..</w:t>
      </w:r>
      <w:r w:rsidR="00E2050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3254C">
        <w:rPr>
          <w:rFonts w:ascii="Times New Roman" w:eastAsia="Calibri" w:hAnsi="Times New Roman" w:cs="Times New Roman"/>
          <w:sz w:val="28"/>
          <w:szCs w:val="28"/>
        </w:rPr>
        <w:t xml:space="preserve"> – КЕКВ 2275 – вивезення сміття;</w:t>
      </w:r>
      <w:r w:rsidR="00E83101" w:rsidRPr="00E831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050E" w:rsidRDefault="0064230E" w:rsidP="00596F62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295,</w:t>
      </w:r>
      <w:r w:rsidR="0013115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E2050E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E2050E" w:rsidRPr="00E2050E">
        <w:rPr>
          <w:rFonts w:ascii="Times New Roman" w:eastAsia="Calibri" w:hAnsi="Times New Roman" w:cs="Times New Roman"/>
          <w:sz w:val="28"/>
          <w:szCs w:val="28"/>
        </w:rPr>
        <w:t>.</w:t>
      </w:r>
      <w:r w:rsidR="00E205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050E" w:rsidRPr="00E2050E">
        <w:rPr>
          <w:rFonts w:ascii="Times New Roman" w:eastAsia="Calibri" w:hAnsi="Times New Roman" w:cs="Times New Roman"/>
          <w:b/>
          <w:sz w:val="28"/>
          <w:szCs w:val="28"/>
        </w:rPr>
        <w:t xml:space="preserve">грн. </w:t>
      </w:r>
      <w:r w:rsidR="00E2050E"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 w:rsidR="00E2050E">
        <w:rPr>
          <w:rFonts w:ascii="Times New Roman" w:eastAsia="Calibri" w:hAnsi="Times New Roman" w:cs="Times New Roman"/>
          <w:sz w:val="28"/>
          <w:szCs w:val="28"/>
        </w:rPr>
        <w:t xml:space="preserve"> КЕКВ 2111 – заробітна плата працівникам  </w:t>
      </w:r>
    </w:p>
    <w:p w:rsidR="00E2050E" w:rsidRDefault="00E2050E" w:rsidP="00596F62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патологоанатомічного відділення;</w:t>
      </w:r>
    </w:p>
    <w:p w:rsidR="00E2050E" w:rsidRDefault="0064230E" w:rsidP="00E2050E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47,1</w:t>
      </w:r>
      <w:r w:rsidR="00E2050E" w:rsidRPr="00E2050E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E2050E">
        <w:rPr>
          <w:rFonts w:ascii="Times New Roman" w:eastAsia="Calibri" w:hAnsi="Times New Roman" w:cs="Times New Roman"/>
          <w:sz w:val="28"/>
          <w:szCs w:val="28"/>
        </w:rPr>
        <w:t xml:space="preserve">  – КЕКВ 2120 – нарахування на заробітну плату працівникам патологоанатомічного відділення</w:t>
      </w:r>
      <w:r w:rsidR="007C1C5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2308" w:rsidRDefault="00DE45C1" w:rsidP="004814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5C1">
        <w:rPr>
          <w:rFonts w:ascii="Times New Roman" w:eastAsia="Calibri" w:hAnsi="Times New Roman" w:cs="Times New Roman"/>
          <w:b/>
          <w:sz w:val="28"/>
          <w:szCs w:val="28"/>
          <w:lang w:val="ru-RU"/>
        </w:rPr>
        <w:t>1</w:t>
      </w:r>
      <w:r w:rsidR="002D6012" w:rsidRPr="002D601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DE45C1">
        <w:rPr>
          <w:rFonts w:ascii="Times New Roman" w:eastAsia="Calibri" w:hAnsi="Times New Roman" w:cs="Times New Roman"/>
          <w:b/>
          <w:sz w:val="28"/>
          <w:szCs w:val="28"/>
          <w:lang w:val="ru-RU"/>
        </w:rPr>
        <w:t>9</w:t>
      </w:r>
      <w:r w:rsidR="00632308" w:rsidRPr="00632308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proofErr w:type="gramStart"/>
      <w:r w:rsidR="00632308" w:rsidRPr="00632308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632308" w:rsidRPr="006323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632308" w:rsidRPr="00632308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="00632308" w:rsidRPr="00632308">
        <w:rPr>
          <w:rFonts w:ascii="Times New Roman" w:eastAsia="Calibri" w:hAnsi="Times New Roman" w:cs="Times New Roman"/>
          <w:b/>
          <w:sz w:val="28"/>
          <w:szCs w:val="28"/>
        </w:rPr>
        <w:t>рн.</w:t>
      </w:r>
      <w:r w:rsidR="00632308">
        <w:rPr>
          <w:rFonts w:ascii="Times New Roman" w:eastAsia="Calibri" w:hAnsi="Times New Roman" w:cs="Times New Roman"/>
          <w:sz w:val="28"/>
          <w:szCs w:val="28"/>
        </w:rPr>
        <w:t xml:space="preserve"> -  дохід від операційної оренди (орендна плата);</w:t>
      </w:r>
    </w:p>
    <w:p w:rsidR="002D6012" w:rsidRDefault="00E914DE" w:rsidP="004814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E45C1" w:rsidRPr="004736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12</w:t>
      </w:r>
      <w:r w:rsidR="002D601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DE45C1" w:rsidRPr="004736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3</w:t>
      </w:r>
      <w:r w:rsidR="000330E2" w:rsidRPr="00531170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proofErr w:type="gramStart"/>
      <w:r w:rsidR="000330E2" w:rsidRPr="00531170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0330E2" w:rsidRPr="005311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0330E2" w:rsidRPr="00531170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="000330E2" w:rsidRPr="00531170">
        <w:rPr>
          <w:rFonts w:ascii="Times New Roman" w:eastAsia="Calibri" w:hAnsi="Times New Roman" w:cs="Times New Roman"/>
          <w:b/>
          <w:sz w:val="28"/>
          <w:szCs w:val="28"/>
        </w:rPr>
        <w:t xml:space="preserve">рн. </w:t>
      </w:r>
      <w:r w:rsidR="00531170">
        <w:rPr>
          <w:rFonts w:ascii="Times New Roman" w:eastAsia="Calibri" w:hAnsi="Times New Roman" w:cs="Times New Roman"/>
          <w:sz w:val="28"/>
          <w:szCs w:val="28"/>
        </w:rPr>
        <w:t>– дохід від відшкодування комуналь</w:t>
      </w:r>
      <w:r w:rsidR="002D6012">
        <w:rPr>
          <w:rFonts w:ascii="Times New Roman" w:eastAsia="Calibri" w:hAnsi="Times New Roman" w:cs="Times New Roman"/>
          <w:sz w:val="28"/>
          <w:szCs w:val="28"/>
        </w:rPr>
        <w:t xml:space="preserve">них послуг з операційної   </w:t>
      </w:r>
    </w:p>
    <w:p w:rsidR="00481490" w:rsidRPr="002D6012" w:rsidRDefault="002D6012" w:rsidP="002D601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CB28A3">
        <w:rPr>
          <w:rFonts w:ascii="Times New Roman" w:eastAsia="Calibri" w:hAnsi="Times New Roman" w:cs="Times New Roman"/>
          <w:sz w:val="28"/>
          <w:szCs w:val="28"/>
        </w:rPr>
        <w:t xml:space="preserve"> оренди.</w:t>
      </w:r>
    </w:p>
    <w:p w:rsidR="00DE530F" w:rsidRDefault="00DE530F" w:rsidP="009469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530F" w:rsidRDefault="00443013" w:rsidP="009469F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81">
        <w:rPr>
          <w:rFonts w:ascii="Times New Roman" w:eastAsia="Calibri" w:hAnsi="Times New Roman" w:cs="Times New Roman"/>
          <w:b/>
          <w:sz w:val="28"/>
          <w:szCs w:val="28"/>
        </w:rPr>
        <w:t xml:space="preserve">Інші доходи </w:t>
      </w:r>
      <w:r w:rsidR="00997A14" w:rsidRPr="00716F81">
        <w:rPr>
          <w:rFonts w:ascii="Times New Roman" w:eastAsia="Calibri" w:hAnsi="Times New Roman" w:cs="Times New Roman"/>
          <w:sz w:val="28"/>
          <w:szCs w:val="28"/>
        </w:rPr>
        <w:t xml:space="preserve">(рядок 1152) </w:t>
      </w:r>
      <w:r w:rsidRPr="00716F8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2C695E" w:rsidRPr="002C695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47360C" w:rsidRPr="0047360C">
        <w:rPr>
          <w:rFonts w:ascii="Times New Roman" w:eastAsia="Calibri" w:hAnsi="Times New Roman" w:cs="Times New Roman"/>
          <w:b/>
          <w:sz w:val="28"/>
          <w:szCs w:val="28"/>
          <w:lang w:val="ru-RU"/>
        </w:rPr>
        <w:t>22</w:t>
      </w:r>
      <w:r w:rsidR="001A3006" w:rsidRPr="002C695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2C695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00127C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r w:rsidR="00716F81" w:rsidRPr="0000127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B17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6F81" w:rsidRPr="0000127C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DE530F">
        <w:rPr>
          <w:rFonts w:ascii="Times New Roman" w:eastAsia="Calibri" w:hAnsi="Times New Roman" w:cs="Times New Roman"/>
          <w:sz w:val="28"/>
          <w:szCs w:val="28"/>
        </w:rPr>
        <w:t>. – дохід від амортизації необоротних активів</w:t>
      </w:r>
      <w:r w:rsidR="00596F62">
        <w:rPr>
          <w:rFonts w:ascii="Times New Roman" w:eastAsia="Calibri" w:hAnsi="Times New Roman" w:cs="Times New Roman"/>
          <w:sz w:val="28"/>
          <w:szCs w:val="28"/>
        </w:rPr>
        <w:t xml:space="preserve"> отриманих безоплатно та за рахунок цільового фінансування.</w:t>
      </w:r>
    </w:p>
    <w:p w:rsidR="00DE530F" w:rsidRDefault="00DE530F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044B" w:rsidRDefault="00A3044B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044B" w:rsidRDefault="00A3044B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044B" w:rsidRDefault="00A3044B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C1205" w:rsidRPr="001C1205" w:rsidRDefault="001C1205" w:rsidP="001C1205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68EB">
        <w:rPr>
          <w:rFonts w:ascii="Times New Roman" w:hAnsi="Times New Roman" w:cs="Times New Roman"/>
          <w:b/>
          <w:i/>
          <w:sz w:val="28"/>
          <w:szCs w:val="28"/>
        </w:rPr>
        <w:lastRenderedPageBreak/>
        <w:t>2.</w:t>
      </w:r>
      <w:r w:rsidRPr="001C1205">
        <w:rPr>
          <w:rFonts w:ascii="Times New Roman" w:hAnsi="Times New Roman" w:cs="Times New Roman"/>
          <w:sz w:val="28"/>
          <w:szCs w:val="28"/>
        </w:rPr>
        <w:t xml:space="preserve"> </w:t>
      </w:r>
      <w:r w:rsidRPr="001C1205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Формування витратної частини звіту про виконання фінансового плану</w:t>
      </w:r>
    </w:p>
    <w:p w:rsidR="00317DCE" w:rsidRPr="00317DCE" w:rsidRDefault="00317DCE" w:rsidP="003C668B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DCE">
        <w:rPr>
          <w:rFonts w:ascii="Times New Roman" w:hAnsi="Times New Roman" w:cs="Times New Roman"/>
          <w:b/>
          <w:sz w:val="28"/>
          <w:szCs w:val="28"/>
        </w:rPr>
        <w:t xml:space="preserve">Витрати по підприємству </w:t>
      </w:r>
      <w:r w:rsidR="00972FF2">
        <w:rPr>
          <w:rFonts w:ascii="Times New Roman" w:hAnsi="Times New Roman" w:cs="Times New Roman"/>
          <w:b/>
          <w:sz w:val="28"/>
          <w:szCs w:val="28"/>
        </w:rPr>
        <w:t xml:space="preserve">(рядок 1220) </w:t>
      </w:r>
      <w:r w:rsidRPr="00317DCE">
        <w:rPr>
          <w:rFonts w:ascii="Times New Roman" w:hAnsi="Times New Roman" w:cs="Times New Roman"/>
          <w:b/>
          <w:sz w:val="28"/>
          <w:szCs w:val="28"/>
        </w:rPr>
        <w:t>становлять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F2C">
        <w:rPr>
          <w:rFonts w:ascii="Times New Roman" w:hAnsi="Times New Roman" w:cs="Times New Roman"/>
          <w:b/>
          <w:sz w:val="28"/>
          <w:szCs w:val="28"/>
        </w:rPr>
        <w:t>22821,7</w:t>
      </w:r>
      <w:r w:rsidR="003A1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E3D">
        <w:rPr>
          <w:rFonts w:ascii="Times New Roman" w:hAnsi="Times New Roman" w:cs="Times New Roman"/>
          <w:b/>
          <w:sz w:val="28"/>
          <w:szCs w:val="28"/>
        </w:rPr>
        <w:t>тис.</w:t>
      </w:r>
      <w:r w:rsidR="00192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E3D">
        <w:rPr>
          <w:rFonts w:ascii="Times New Roman" w:hAnsi="Times New Roman" w:cs="Times New Roman"/>
          <w:b/>
          <w:sz w:val="28"/>
          <w:szCs w:val="28"/>
        </w:rPr>
        <w:t>грн.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CE">
        <w:rPr>
          <w:rFonts w:ascii="Times New Roman" w:hAnsi="Times New Roman" w:cs="Times New Roman"/>
          <w:sz w:val="28"/>
          <w:szCs w:val="28"/>
        </w:rPr>
        <w:t xml:space="preserve">при плані </w:t>
      </w:r>
      <w:r w:rsidR="00FD5A24">
        <w:rPr>
          <w:rFonts w:ascii="Times New Roman" w:hAnsi="Times New Roman" w:cs="Times New Roman"/>
          <w:sz w:val="28"/>
          <w:szCs w:val="28"/>
        </w:rPr>
        <w:t>2</w:t>
      </w:r>
      <w:r w:rsidR="00F65F2C">
        <w:rPr>
          <w:rFonts w:ascii="Times New Roman" w:hAnsi="Times New Roman" w:cs="Times New Roman"/>
          <w:sz w:val="28"/>
          <w:szCs w:val="28"/>
        </w:rPr>
        <w:t>5390,5</w:t>
      </w:r>
      <w:r w:rsidRPr="00317DCE">
        <w:rPr>
          <w:rFonts w:ascii="Times New Roman" w:hAnsi="Times New Roman" w:cs="Times New Roman"/>
          <w:sz w:val="28"/>
          <w:szCs w:val="28"/>
        </w:rPr>
        <w:t xml:space="preserve"> тис.</w:t>
      </w:r>
      <w:r w:rsidR="00192046">
        <w:rPr>
          <w:rFonts w:ascii="Times New Roman" w:hAnsi="Times New Roman" w:cs="Times New Roman"/>
          <w:sz w:val="28"/>
          <w:szCs w:val="28"/>
        </w:rPr>
        <w:t xml:space="preserve"> </w:t>
      </w:r>
      <w:r w:rsidRPr="00317DCE">
        <w:rPr>
          <w:rFonts w:ascii="Times New Roman" w:hAnsi="Times New Roman" w:cs="Times New Roman"/>
          <w:sz w:val="28"/>
          <w:szCs w:val="28"/>
        </w:rPr>
        <w:t>грн.</w:t>
      </w:r>
      <w:r w:rsidR="00192046">
        <w:rPr>
          <w:rFonts w:ascii="Times New Roman" w:hAnsi="Times New Roman" w:cs="Times New Roman"/>
          <w:sz w:val="28"/>
          <w:szCs w:val="28"/>
        </w:rPr>
        <w:t xml:space="preserve"> (</w:t>
      </w:r>
      <w:r w:rsidRPr="00317DCE">
        <w:rPr>
          <w:rFonts w:ascii="Times New Roman" w:hAnsi="Times New Roman" w:cs="Times New Roman"/>
          <w:sz w:val="28"/>
          <w:szCs w:val="28"/>
        </w:rPr>
        <w:t xml:space="preserve"> виконання </w:t>
      </w:r>
      <w:r w:rsidR="00F65F2C">
        <w:rPr>
          <w:rFonts w:ascii="Times New Roman" w:hAnsi="Times New Roman" w:cs="Times New Roman"/>
          <w:sz w:val="28"/>
          <w:szCs w:val="28"/>
        </w:rPr>
        <w:t>–</w:t>
      </w:r>
      <w:r w:rsidR="00192046">
        <w:rPr>
          <w:rFonts w:ascii="Times New Roman" w:hAnsi="Times New Roman" w:cs="Times New Roman"/>
          <w:sz w:val="28"/>
          <w:szCs w:val="28"/>
        </w:rPr>
        <w:t xml:space="preserve"> </w:t>
      </w:r>
      <w:r w:rsidR="00F65F2C">
        <w:rPr>
          <w:rFonts w:ascii="Times New Roman" w:hAnsi="Times New Roman" w:cs="Times New Roman"/>
          <w:sz w:val="28"/>
          <w:szCs w:val="28"/>
        </w:rPr>
        <w:t>89,9</w:t>
      </w:r>
      <w:r w:rsidRPr="00317DCE">
        <w:rPr>
          <w:rFonts w:ascii="Times New Roman" w:hAnsi="Times New Roman" w:cs="Times New Roman"/>
          <w:sz w:val="28"/>
          <w:szCs w:val="28"/>
        </w:rPr>
        <w:t xml:space="preserve"> %</w:t>
      </w:r>
      <w:r w:rsidR="00192046">
        <w:rPr>
          <w:rFonts w:ascii="Times New Roman" w:hAnsi="Times New Roman" w:cs="Times New Roman"/>
          <w:sz w:val="28"/>
          <w:szCs w:val="28"/>
        </w:rPr>
        <w:t xml:space="preserve">) </w:t>
      </w:r>
      <w:r w:rsidRPr="00317DCE">
        <w:rPr>
          <w:rFonts w:ascii="Times New Roman" w:hAnsi="Times New Roman" w:cs="Times New Roman"/>
          <w:sz w:val="28"/>
          <w:szCs w:val="28"/>
        </w:rPr>
        <w:t xml:space="preserve"> </w:t>
      </w:r>
      <w:r w:rsidR="00972FF2">
        <w:rPr>
          <w:rFonts w:ascii="Times New Roman" w:hAnsi="Times New Roman" w:cs="Times New Roman"/>
          <w:sz w:val="28"/>
          <w:szCs w:val="28"/>
        </w:rPr>
        <w:t>та складають</w:t>
      </w:r>
      <w:r w:rsidR="00192046">
        <w:rPr>
          <w:rFonts w:ascii="Times New Roman" w:hAnsi="Times New Roman" w:cs="Times New Roman"/>
          <w:sz w:val="28"/>
          <w:szCs w:val="28"/>
        </w:rPr>
        <w:t>ся</w:t>
      </w:r>
      <w:r w:rsidR="00972FF2">
        <w:rPr>
          <w:rFonts w:ascii="Times New Roman" w:hAnsi="Times New Roman" w:cs="Times New Roman"/>
          <w:sz w:val="28"/>
          <w:szCs w:val="28"/>
        </w:rPr>
        <w:t xml:space="preserve"> </w:t>
      </w:r>
      <w:r w:rsidR="00192046">
        <w:rPr>
          <w:rFonts w:ascii="Times New Roman" w:hAnsi="Times New Roman" w:cs="Times New Roman"/>
          <w:sz w:val="28"/>
          <w:szCs w:val="28"/>
        </w:rPr>
        <w:t>з наступних показників</w:t>
      </w:r>
      <w:r w:rsidRPr="00317DCE">
        <w:rPr>
          <w:rFonts w:ascii="Times New Roman" w:hAnsi="Times New Roman" w:cs="Times New Roman"/>
          <w:sz w:val="28"/>
          <w:szCs w:val="28"/>
        </w:rPr>
        <w:t xml:space="preserve"> </w:t>
      </w:r>
      <w:r w:rsidRPr="00317DC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D22D5" w:rsidRDefault="00BA4FAE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A4FAE">
        <w:rPr>
          <w:rFonts w:ascii="Times New Roman" w:eastAsia="Calibri" w:hAnsi="Times New Roman" w:cs="Times New Roman"/>
          <w:b/>
          <w:sz w:val="28"/>
          <w:szCs w:val="28"/>
        </w:rPr>
        <w:t>Собівартість реалізованої продукції (товарів, робіт, послуг)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A4FAE">
        <w:rPr>
          <w:rFonts w:ascii="Times New Roman" w:eastAsia="Calibri" w:hAnsi="Times New Roman" w:cs="Times New Roman"/>
          <w:sz w:val="28"/>
          <w:szCs w:val="28"/>
        </w:rPr>
        <w:t>(рядок 1010)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D22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22D5" w:rsidRDefault="005F1892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20989,7</w:t>
      </w:r>
      <w:r w:rsidR="00BA4FAE">
        <w:rPr>
          <w:rFonts w:ascii="Times New Roman" w:eastAsia="Calibri" w:hAnsi="Times New Roman" w:cs="Times New Roman"/>
          <w:sz w:val="28"/>
          <w:szCs w:val="28"/>
        </w:rPr>
        <w:t xml:space="preserve"> тис. грн. у порівнянні з планом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24055,2</w:t>
      </w:r>
      <w:r w:rsidR="00BA4FAE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</w:p>
    <w:p w:rsidR="00317DCE" w:rsidRPr="00BA4FAE" w:rsidRDefault="005F1892" w:rsidP="00997A1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87,3</w:t>
      </w:r>
      <w:r w:rsidR="00BA4FAE">
        <w:rPr>
          <w:rFonts w:ascii="Times New Roman" w:eastAsia="Calibri" w:hAnsi="Times New Roman" w:cs="Times New Roman"/>
          <w:sz w:val="28"/>
          <w:szCs w:val="28"/>
        </w:rPr>
        <w:t xml:space="preserve"> %., у </w:t>
      </w:r>
      <w:proofErr w:type="spellStart"/>
      <w:r w:rsidR="00BA4FAE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BA4FA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73EBA" w:rsidRDefault="00443013" w:rsidP="00373EBA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997A14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997A14">
        <w:rPr>
          <w:rFonts w:ascii="Times New Roman" w:hAnsi="Times New Roman" w:cs="Times New Roman"/>
          <w:b/>
          <w:color w:val="000000"/>
          <w:sz w:val="28"/>
          <w:szCs w:val="28"/>
        </w:rPr>
        <w:t>итрати на сировину та основні матеріали</w:t>
      </w:r>
      <w:r w:rsidR="00997A14" w:rsidRPr="00997A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97A14" w:rsidRPr="00997A14">
        <w:rPr>
          <w:rFonts w:ascii="Times New Roman" w:hAnsi="Times New Roman" w:cs="Times New Roman"/>
          <w:color w:val="000000"/>
          <w:sz w:val="28"/>
          <w:szCs w:val="28"/>
        </w:rPr>
        <w:t xml:space="preserve">(рядок 1011) </w:t>
      </w:r>
      <w:r w:rsidR="00926EF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95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2A30" w:rsidRPr="00B22A30">
        <w:rPr>
          <w:rFonts w:ascii="Times New Roman" w:hAnsi="Times New Roman" w:cs="Times New Roman"/>
          <w:b/>
          <w:color w:val="000000"/>
          <w:sz w:val="28"/>
          <w:szCs w:val="28"/>
        </w:rPr>
        <w:t>2953,6</w:t>
      </w:r>
      <w:r w:rsidR="00BD66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3EBA">
        <w:rPr>
          <w:rFonts w:ascii="Times New Roman" w:hAnsi="Times New Roman" w:cs="Times New Roman"/>
          <w:b/>
          <w:color w:val="000000"/>
          <w:sz w:val="28"/>
          <w:szCs w:val="28"/>
        </w:rPr>
        <w:t>тис.</w:t>
      </w:r>
      <w:r w:rsidR="00373EBA" w:rsidRPr="00373E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грн</w:t>
      </w:r>
      <w:r w:rsidR="00373EB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що </w:t>
      </w:r>
      <w:r w:rsidR="006573BF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 плану </w:t>
      </w:r>
      <w:r w:rsidR="008731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B22A30">
        <w:rPr>
          <w:rFonts w:ascii="Times New Roman" w:hAnsi="Times New Roman" w:cs="Times New Roman"/>
          <w:color w:val="000000"/>
          <w:sz w:val="28"/>
          <w:szCs w:val="28"/>
        </w:rPr>
        <w:t>1938,0</w:t>
      </w:r>
      <w:r w:rsidR="006D2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1E1">
        <w:rPr>
          <w:rFonts w:ascii="Times New Roman" w:hAnsi="Times New Roman" w:cs="Times New Roman"/>
          <w:color w:val="000000"/>
          <w:sz w:val="28"/>
          <w:szCs w:val="28"/>
        </w:rPr>
        <w:t xml:space="preserve"> тис. грн., 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виконання складає </w:t>
      </w:r>
      <w:r w:rsidR="00B22A30">
        <w:rPr>
          <w:rFonts w:ascii="Times New Roman" w:hAnsi="Times New Roman" w:cs="Times New Roman"/>
          <w:color w:val="000000"/>
          <w:sz w:val="28"/>
          <w:szCs w:val="28"/>
        </w:rPr>
        <w:t>290,8</w:t>
      </w:r>
      <w:r w:rsidR="00C47DF2">
        <w:rPr>
          <w:rFonts w:ascii="Times New Roman" w:hAnsi="Times New Roman" w:cs="Times New Roman"/>
          <w:color w:val="000000"/>
          <w:sz w:val="28"/>
          <w:szCs w:val="28"/>
        </w:rPr>
        <w:t xml:space="preserve"> %, </w:t>
      </w:r>
      <w:r w:rsidR="00373EBA">
        <w:rPr>
          <w:rFonts w:ascii="Times New Roman" w:hAnsi="Times New Roman" w:cs="Times New Roman"/>
          <w:color w:val="000000"/>
          <w:sz w:val="28"/>
          <w:szCs w:val="28"/>
        </w:rPr>
        <w:t>у т.ч.</w:t>
      </w:r>
    </w:p>
    <w:p w:rsidR="00373EBA" w:rsidRPr="002B218A" w:rsidRDefault="00373EBA" w:rsidP="00373E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Pr="00373EBA">
        <w:rPr>
          <w:rFonts w:ascii="Times New Roman" w:eastAsia="Calibri" w:hAnsi="Times New Roman" w:cs="Times New Roman"/>
          <w:sz w:val="28"/>
          <w:szCs w:val="28"/>
        </w:rPr>
        <w:t>а рахунок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73EBA">
        <w:rPr>
          <w:rFonts w:ascii="Times New Roman" w:eastAsia="Calibri" w:hAnsi="Times New Roman" w:cs="Times New Roman"/>
          <w:sz w:val="28"/>
          <w:szCs w:val="28"/>
        </w:rPr>
        <w:t>коштів обласного бюджету</w:t>
      </w:r>
      <w:r w:rsidR="00694C73">
        <w:rPr>
          <w:rFonts w:ascii="Times New Roman" w:eastAsia="Calibri" w:hAnsi="Times New Roman" w:cs="Times New Roman"/>
          <w:sz w:val="28"/>
          <w:szCs w:val="28"/>
        </w:rPr>
        <w:t>, централізованого постачання, благодійної допомоги</w:t>
      </w:r>
      <w:r w:rsidRPr="00373E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сумі </w:t>
      </w:r>
      <w:r w:rsidR="00EA7553">
        <w:rPr>
          <w:rFonts w:ascii="Times New Roman" w:eastAsia="Calibri" w:hAnsi="Times New Roman" w:cs="Times New Roman"/>
          <w:b/>
          <w:sz w:val="28"/>
          <w:szCs w:val="28"/>
          <w:lang w:val="ru-RU"/>
        </w:rPr>
        <w:t>2</w:t>
      </w:r>
      <w:r w:rsidR="00076C4D">
        <w:rPr>
          <w:rFonts w:ascii="Times New Roman" w:eastAsia="Calibri" w:hAnsi="Times New Roman" w:cs="Times New Roman"/>
          <w:b/>
          <w:sz w:val="28"/>
          <w:szCs w:val="28"/>
          <w:lang w:val="ru-RU"/>
        </w:rPr>
        <w:t>30</w:t>
      </w:r>
      <w:r w:rsidR="006631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8</w:t>
      </w:r>
      <w:r w:rsidR="00076C4D">
        <w:rPr>
          <w:rFonts w:ascii="Times New Roman" w:eastAsia="Calibri" w:hAnsi="Times New Roman" w:cs="Times New Roman"/>
          <w:b/>
          <w:sz w:val="28"/>
          <w:szCs w:val="28"/>
          <w:lang w:val="ru-RU"/>
        </w:rPr>
        <w:t>,</w:t>
      </w:r>
      <w:r w:rsidR="006631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  <w:r w:rsidR="001D7289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Pr="00CD599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A7553" w:rsidRDefault="00CC19B1" w:rsidP="00CC19B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522FD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76C4D">
        <w:rPr>
          <w:rFonts w:ascii="Times New Roman" w:eastAsia="Calibri" w:hAnsi="Times New Roman" w:cs="Times New Roman"/>
          <w:b/>
          <w:sz w:val="28"/>
          <w:szCs w:val="28"/>
        </w:rPr>
        <w:t>,2</w:t>
      </w:r>
      <w:r w:rsidR="000C7B76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0C7B76">
        <w:rPr>
          <w:rFonts w:ascii="Times New Roman" w:eastAsia="Calibri" w:hAnsi="Times New Roman" w:cs="Times New Roman"/>
          <w:sz w:val="28"/>
          <w:szCs w:val="28"/>
        </w:rPr>
        <w:t xml:space="preserve">. – КЕКВ 2210 </w:t>
      </w:r>
      <w:r w:rsidR="007465F8">
        <w:rPr>
          <w:rFonts w:ascii="Times New Roman" w:eastAsia="Calibri" w:hAnsi="Times New Roman" w:cs="Times New Roman"/>
          <w:sz w:val="28"/>
          <w:szCs w:val="28"/>
        </w:rPr>
        <w:t>(0,1 тис. грн. – будівельні матеріали, 1,4 тис. грн.. – господарські матеріали, 0,7 - автозапчастини)</w:t>
      </w:r>
      <w:r w:rsidR="000C7B7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</w:p>
    <w:p w:rsidR="00CC19B1" w:rsidRDefault="00EA7553" w:rsidP="00CC19B1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CC19B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0F382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76C4D">
        <w:rPr>
          <w:rFonts w:ascii="Times New Roman" w:eastAsia="Calibri" w:hAnsi="Times New Roman" w:cs="Times New Roman"/>
          <w:b/>
          <w:sz w:val="28"/>
          <w:szCs w:val="28"/>
        </w:rPr>
        <w:t>304,</w:t>
      </w:r>
      <w:r w:rsidR="006631A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0C7B76" w:rsidRPr="00CC1813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0C7B76">
        <w:rPr>
          <w:rFonts w:ascii="Times New Roman" w:eastAsia="Calibri" w:hAnsi="Times New Roman" w:cs="Times New Roman"/>
          <w:sz w:val="28"/>
          <w:szCs w:val="28"/>
        </w:rPr>
        <w:t xml:space="preserve">.. – КЕКВ 2220 </w:t>
      </w:r>
      <w:r w:rsidR="007465F8">
        <w:rPr>
          <w:rFonts w:ascii="Times New Roman" w:eastAsia="Calibri" w:hAnsi="Times New Roman" w:cs="Times New Roman"/>
          <w:sz w:val="28"/>
          <w:szCs w:val="28"/>
        </w:rPr>
        <w:t>(17,0 тис. грн.. – медикаменти за рахунок коштів обласного бюджету, 1803,3 тис. грн. – протитуберкульозні препарати за рахунок централізованого розподілу МОЗ, 484,0 тис. грн.. – медикаменти за рахунок благодійної допомоги)</w:t>
      </w:r>
      <w:r w:rsidR="00354D4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9597E" w:rsidRDefault="00CC19B1" w:rsidP="00CC19B1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0C7B76">
        <w:rPr>
          <w:rFonts w:ascii="Times New Roman" w:eastAsia="Calibri" w:hAnsi="Times New Roman" w:cs="Times New Roman"/>
          <w:b/>
          <w:sz w:val="28"/>
          <w:szCs w:val="28"/>
        </w:rPr>
        <w:t>1,</w:t>
      </w:r>
      <w:r w:rsidR="00076C4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E17F8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>
        <w:rPr>
          <w:rFonts w:ascii="Times New Roman" w:eastAsia="Calibri" w:hAnsi="Times New Roman" w:cs="Times New Roman"/>
          <w:sz w:val="28"/>
          <w:szCs w:val="28"/>
        </w:rPr>
        <w:t>. – КЕКВ 2230 – продукти харчування за р</w:t>
      </w:r>
      <w:r w:rsidR="009039C9">
        <w:rPr>
          <w:rFonts w:ascii="Times New Roman" w:eastAsia="Calibri" w:hAnsi="Times New Roman" w:cs="Times New Roman"/>
          <w:sz w:val="28"/>
          <w:szCs w:val="28"/>
        </w:rPr>
        <w:t>ахунок коштів обласного бюджету.</w:t>
      </w:r>
    </w:p>
    <w:p w:rsidR="00CC19B1" w:rsidRPr="009E7EE6" w:rsidRDefault="00CC19B1" w:rsidP="00CC19B1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34206B" w:rsidRPr="009E7EE6" w:rsidRDefault="0034206B" w:rsidP="0034206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EE6">
        <w:rPr>
          <w:rFonts w:ascii="Times New Roman" w:eastAsia="Calibri" w:hAnsi="Times New Roman" w:cs="Times New Roman"/>
          <w:sz w:val="28"/>
          <w:szCs w:val="28"/>
        </w:rPr>
        <w:t>за кошти НСЗУ</w:t>
      </w:r>
      <w:r w:rsidRPr="009E7E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560E2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B90AD3">
        <w:rPr>
          <w:rFonts w:ascii="Times New Roman" w:eastAsia="Calibri" w:hAnsi="Times New Roman" w:cs="Times New Roman"/>
          <w:b/>
          <w:sz w:val="28"/>
          <w:szCs w:val="28"/>
        </w:rPr>
        <w:t>36,2</w:t>
      </w:r>
      <w:r w:rsidRPr="009E7EE6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125D9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E7EE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B218A" w:rsidRPr="009E7EE6" w:rsidRDefault="002B218A" w:rsidP="002B218A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E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</w:t>
      </w:r>
      <w:r w:rsidR="00D8336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E0168" w:rsidRPr="00EE0168">
        <w:rPr>
          <w:rFonts w:ascii="Times New Roman" w:eastAsia="Calibri" w:hAnsi="Times New Roman" w:cs="Times New Roman"/>
          <w:b/>
          <w:sz w:val="28"/>
          <w:szCs w:val="28"/>
          <w:lang w:val="ru-RU"/>
        </w:rPr>
        <w:t>260,7</w:t>
      </w:r>
      <w:r w:rsidR="00DF7479" w:rsidRPr="00DF747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9E7EE6">
        <w:rPr>
          <w:rFonts w:ascii="Times New Roman" w:eastAsia="Calibri" w:hAnsi="Times New Roman" w:cs="Times New Roman"/>
          <w:b/>
          <w:sz w:val="28"/>
          <w:szCs w:val="28"/>
        </w:rPr>
        <w:t>тис</w:t>
      </w:r>
      <w:proofErr w:type="gramStart"/>
      <w:r w:rsidRPr="009E7EE6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9E7E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9E7EE6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Pr="009E7EE6">
        <w:rPr>
          <w:rFonts w:ascii="Times New Roman" w:eastAsia="Calibri" w:hAnsi="Times New Roman" w:cs="Times New Roman"/>
          <w:b/>
          <w:sz w:val="28"/>
          <w:szCs w:val="28"/>
        </w:rPr>
        <w:t>рн.</w:t>
      </w:r>
      <w:r w:rsidRPr="009E7EE6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012E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7EE6">
        <w:rPr>
          <w:rFonts w:ascii="Times New Roman" w:eastAsia="Calibri" w:hAnsi="Times New Roman" w:cs="Times New Roman"/>
          <w:sz w:val="28"/>
          <w:szCs w:val="28"/>
        </w:rPr>
        <w:t xml:space="preserve">лікарські засоби </w:t>
      </w:r>
      <w:r w:rsidR="003B62CC">
        <w:rPr>
          <w:rFonts w:ascii="Times New Roman" w:eastAsia="Calibri" w:hAnsi="Times New Roman" w:cs="Times New Roman"/>
          <w:sz w:val="28"/>
          <w:szCs w:val="28"/>
        </w:rPr>
        <w:t>та вироби медичного призначення;</w:t>
      </w:r>
      <w:r w:rsidRPr="009E7EE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206B" w:rsidRDefault="00DF7479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DF747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EE0168">
        <w:rPr>
          <w:rFonts w:ascii="Times New Roman" w:eastAsia="Calibri" w:hAnsi="Times New Roman" w:cs="Times New Roman"/>
          <w:b/>
          <w:sz w:val="28"/>
          <w:szCs w:val="28"/>
        </w:rPr>
        <w:t>42,3</w:t>
      </w:r>
      <w:r w:rsidR="00477B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206B" w:rsidRPr="009E7EE6">
        <w:rPr>
          <w:rFonts w:ascii="Times New Roman" w:eastAsia="Calibri" w:hAnsi="Times New Roman" w:cs="Times New Roman"/>
          <w:b/>
          <w:sz w:val="28"/>
          <w:szCs w:val="28"/>
        </w:rPr>
        <w:t xml:space="preserve">тис. грн. – </w:t>
      </w:r>
      <w:r w:rsidR="0034206B" w:rsidRPr="009E7EE6">
        <w:rPr>
          <w:rFonts w:ascii="Times New Roman" w:eastAsia="Calibri" w:hAnsi="Times New Roman" w:cs="Times New Roman"/>
          <w:sz w:val="28"/>
          <w:szCs w:val="28"/>
        </w:rPr>
        <w:t>продукти харчування</w:t>
      </w:r>
      <w:r w:rsidR="00BD667E" w:rsidRPr="009E7E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667E" w:rsidRDefault="00763EA0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763EA0">
        <w:rPr>
          <w:rFonts w:ascii="Times New Roman" w:eastAsia="Calibri" w:hAnsi="Times New Roman" w:cs="Times New Roman"/>
          <w:b/>
          <w:sz w:val="28"/>
          <w:szCs w:val="28"/>
          <w:lang w:val="ru-RU"/>
        </w:rPr>
        <w:t>2</w:t>
      </w:r>
      <w:r w:rsidR="00DF747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7446A4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BD667E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proofErr w:type="gramStart"/>
      <w:r w:rsidR="00BD667E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BD6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D667E" w:rsidRPr="00BD667E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="00BD667E" w:rsidRPr="00BD667E">
        <w:rPr>
          <w:rFonts w:ascii="Times New Roman" w:eastAsia="Calibri" w:hAnsi="Times New Roman" w:cs="Times New Roman"/>
          <w:b/>
          <w:sz w:val="28"/>
          <w:szCs w:val="28"/>
        </w:rPr>
        <w:t>рн.</w:t>
      </w:r>
      <w:r w:rsidR="00BD667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55698F">
        <w:rPr>
          <w:rFonts w:ascii="Times New Roman" w:eastAsia="Calibri" w:hAnsi="Times New Roman" w:cs="Times New Roman"/>
          <w:sz w:val="28"/>
          <w:szCs w:val="28"/>
        </w:rPr>
        <w:t>автозапчастини;</w:t>
      </w:r>
    </w:p>
    <w:p w:rsidR="001A1401" w:rsidRDefault="00763EA0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763EA0">
        <w:rPr>
          <w:rFonts w:ascii="Times New Roman" w:eastAsia="Calibri" w:hAnsi="Times New Roman" w:cs="Times New Roman"/>
          <w:b/>
          <w:sz w:val="28"/>
          <w:szCs w:val="28"/>
          <w:lang w:val="ru-RU"/>
        </w:rPr>
        <w:t>17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763EA0">
        <w:rPr>
          <w:rFonts w:ascii="Times New Roman" w:eastAsia="Calibri" w:hAnsi="Times New Roman" w:cs="Times New Roman"/>
          <w:b/>
          <w:sz w:val="28"/>
          <w:szCs w:val="28"/>
          <w:lang w:val="ru-RU"/>
        </w:rPr>
        <w:t>1</w:t>
      </w:r>
      <w:r w:rsidR="001A1401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proofErr w:type="gramStart"/>
      <w:r w:rsidR="001A1401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1A14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A1401" w:rsidRPr="001A1401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="001A1401" w:rsidRPr="001A1401">
        <w:rPr>
          <w:rFonts w:ascii="Times New Roman" w:eastAsia="Calibri" w:hAnsi="Times New Roman" w:cs="Times New Roman"/>
          <w:b/>
          <w:sz w:val="28"/>
          <w:szCs w:val="28"/>
        </w:rPr>
        <w:t>рн.</w:t>
      </w:r>
      <w:r w:rsidR="001A1401">
        <w:rPr>
          <w:rFonts w:ascii="Times New Roman" w:eastAsia="Calibri" w:hAnsi="Times New Roman" w:cs="Times New Roman"/>
          <w:sz w:val="28"/>
          <w:szCs w:val="28"/>
        </w:rPr>
        <w:t xml:space="preserve"> – будівельні матеріали;</w:t>
      </w:r>
    </w:p>
    <w:p w:rsidR="0055698F" w:rsidRDefault="00763EA0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1,2</w:t>
      </w:r>
      <w:r w:rsidR="0055698F">
        <w:rPr>
          <w:rFonts w:ascii="Times New Roman" w:eastAsia="Calibri" w:hAnsi="Times New Roman" w:cs="Times New Roman"/>
          <w:b/>
          <w:sz w:val="28"/>
          <w:szCs w:val="28"/>
        </w:rPr>
        <w:t xml:space="preserve"> тис</w:t>
      </w:r>
      <w:proofErr w:type="gramStart"/>
      <w:r w:rsidR="0055698F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5569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5698F" w:rsidRPr="0055698F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End"/>
      <w:r w:rsidR="0055698F" w:rsidRPr="0055698F">
        <w:rPr>
          <w:rFonts w:ascii="Times New Roman" w:eastAsia="Calibri" w:hAnsi="Times New Roman" w:cs="Times New Roman"/>
          <w:b/>
          <w:sz w:val="28"/>
          <w:szCs w:val="28"/>
        </w:rPr>
        <w:t>рн</w:t>
      </w:r>
      <w:r w:rsidR="0055698F">
        <w:rPr>
          <w:rFonts w:ascii="Times New Roman" w:eastAsia="Calibri" w:hAnsi="Times New Roman" w:cs="Times New Roman"/>
          <w:sz w:val="28"/>
          <w:szCs w:val="28"/>
        </w:rPr>
        <w:t>. – миючі засоби;</w:t>
      </w:r>
    </w:p>
    <w:p w:rsidR="0055698F" w:rsidRDefault="00763EA0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8,9</w:t>
      </w:r>
      <w:r w:rsidR="0055698F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5569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98F" w:rsidRPr="0055698F">
        <w:rPr>
          <w:rFonts w:ascii="Times New Roman" w:eastAsia="Calibri" w:hAnsi="Times New Roman" w:cs="Times New Roman"/>
          <w:b/>
          <w:sz w:val="28"/>
          <w:szCs w:val="28"/>
        </w:rPr>
        <w:t>грн</w:t>
      </w:r>
      <w:r w:rsidR="0055698F">
        <w:rPr>
          <w:rFonts w:ascii="Times New Roman" w:eastAsia="Calibri" w:hAnsi="Times New Roman" w:cs="Times New Roman"/>
          <w:sz w:val="28"/>
          <w:szCs w:val="28"/>
        </w:rPr>
        <w:t>. – господарчі товари;</w:t>
      </w:r>
    </w:p>
    <w:p w:rsidR="0055698F" w:rsidRDefault="00DF7479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3,</w:t>
      </w:r>
      <w:r w:rsidR="00763EA0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55698F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5569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98F" w:rsidRPr="0055698F">
        <w:rPr>
          <w:rFonts w:ascii="Times New Roman" w:eastAsia="Calibri" w:hAnsi="Times New Roman" w:cs="Times New Roman"/>
          <w:b/>
          <w:sz w:val="28"/>
          <w:szCs w:val="28"/>
        </w:rPr>
        <w:t xml:space="preserve">грн. </w:t>
      </w:r>
      <w:r w:rsidR="0055698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DF74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бланки та </w:t>
      </w:r>
      <w:r w:rsidR="00763EA0">
        <w:rPr>
          <w:rFonts w:ascii="Times New Roman" w:eastAsia="Calibri" w:hAnsi="Times New Roman" w:cs="Times New Roman"/>
          <w:sz w:val="28"/>
          <w:szCs w:val="28"/>
        </w:rPr>
        <w:t>канцелярські товари.</w:t>
      </w:r>
    </w:p>
    <w:p w:rsidR="009039C9" w:rsidRDefault="009039C9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</w:p>
    <w:p w:rsidR="009039C9" w:rsidRDefault="009039C9" w:rsidP="009039C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9039C9">
        <w:rPr>
          <w:rFonts w:ascii="Times New Roman" w:eastAsia="Calibri" w:hAnsi="Times New Roman" w:cs="Times New Roman"/>
          <w:sz w:val="28"/>
          <w:szCs w:val="28"/>
        </w:rPr>
        <w:t xml:space="preserve">а рахунок власних коштів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від нецільових благодійних внесків </w:t>
      </w:r>
      <w:r w:rsidR="00D37B57" w:rsidRPr="00D37B57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D37B57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D37B5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039C9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125D93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039C9" w:rsidRPr="009039C9" w:rsidRDefault="009039C9" w:rsidP="009039C9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 w:rsidRPr="00D37B57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846F0F" w:rsidRPr="00D37B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37B57" w:rsidRPr="00D37B57">
        <w:rPr>
          <w:rFonts w:ascii="Times New Roman" w:eastAsia="Calibri" w:hAnsi="Times New Roman" w:cs="Times New Roman"/>
          <w:b/>
          <w:sz w:val="28"/>
          <w:szCs w:val="28"/>
        </w:rPr>
        <w:t>9,4</w:t>
      </w:r>
      <w:r w:rsidR="003536B8">
        <w:rPr>
          <w:rFonts w:ascii="Times New Roman" w:eastAsia="Calibri" w:hAnsi="Times New Roman" w:cs="Times New Roman"/>
          <w:b/>
          <w:sz w:val="28"/>
          <w:szCs w:val="28"/>
        </w:rPr>
        <w:t xml:space="preserve"> тис.</w:t>
      </w:r>
      <w:r w:rsidR="00353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36B8" w:rsidRPr="00BD667E">
        <w:rPr>
          <w:rFonts w:ascii="Times New Roman" w:eastAsia="Calibri" w:hAnsi="Times New Roman" w:cs="Times New Roman"/>
          <w:b/>
          <w:sz w:val="28"/>
          <w:szCs w:val="28"/>
        </w:rPr>
        <w:t>грн.</w:t>
      </w:r>
      <w:r w:rsidR="009B48C4">
        <w:rPr>
          <w:rFonts w:ascii="Times New Roman" w:eastAsia="Calibri" w:hAnsi="Times New Roman" w:cs="Times New Roman"/>
          <w:sz w:val="28"/>
          <w:szCs w:val="28"/>
        </w:rPr>
        <w:t xml:space="preserve"> – автозапчастини.</w:t>
      </w:r>
    </w:p>
    <w:p w:rsidR="0034206B" w:rsidRDefault="0034206B" w:rsidP="0034206B">
      <w:pPr>
        <w:pStyle w:val="a3"/>
        <w:spacing w:after="0" w:line="240" w:lineRule="auto"/>
        <w:ind w:left="1416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544" w:rsidRDefault="0081288F" w:rsidP="0019416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8F">
        <w:rPr>
          <w:rFonts w:ascii="Times New Roman" w:eastAsia="Calibri" w:hAnsi="Times New Roman" w:cs="Times New Roman"/>
          <w:b/>
          <w:sz w:val="28"/>
          <w:szCs w:val="28"/>
        </w:rPr>
        <w:t>Витрати на паливо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288F">
        <w:rPr>
          <w:rFonts w:ascii="Times New Roman" w:eastAsia="Calibri" w:hAnsi="Times New Roman" w:cs="Times New Roman"/>
          <w:sz w:val="28"/>
          <w:szCs w:val="28"/>
        </w:rPr>
        <w:t>(рядок 1012)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1A51D3">
        <w:rPr>
          <w:rFonts w:ascii="Times New Roman" w:eastAsia="Calibri" w:hAnsi="Times New Roman" w:cs="Times New Roman"/>
          <w:b/>
          <w:sz w:val="28"/>
          <w:szCs w:val="28"/>
        </w:rPr>
        <w:t>23,6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Pr="008128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206B" w:rsidRPr="008128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288F">
        <w:rPr>
          <w:rFonts w:ascii="Times New Roman" w:eastAsia="Calibri" w:hAnsi="Times New Roman" w:cs="Times New Roman"/>
          <w:sz w:val="28"/>
          <w:szCs w:val="28"/>
        </w:rPr>
        <w:t>витрати бензину</w:t>
      </w:r>
      <w:r w:rsidR="001A51D3">
        <w:rPr>
          <w:rFonts w:ascii="Times New Roman" w:eastAsia="Calibri" w:hAnsi="Times New Roman" w:cs="Times New Roman"/>
          <w:sz w:val="28"/>
          <w:szCs w:val="28"/>
        </w:rPr>
        <w:t xml:space="preserve"> за кошти НСЗУ</w:t>
      </w:r>
      <w:r w:rsidR="00784544">
        <w:rPr>
          <w:rFonts w:ascii="Times New Roman" w:eastAsia="Calibri" w:hAnsi="Times New Roman" w:cs="Times New Roman"/>
          <w:sz w:val="28"/>
          <w:szCs w:val="28"/>
        </w:rPr>
        <w:t>,</w:t>
      </w:r>
      <w:r w:rsidRPr="00812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що </w:t>
      </w:r>
      <w:r w:rsidR="001A51D3">
        <w:rPr>
          <w:rFonts w:ascii="Times New Roman" w:eastAsia="Calibri" w:hAnsi="Times New Roman" w:cs="Times New Roman"/>
          <w:sz w:val="28"/>
          <w:szCs w:val="28"/>
        </w:rPr>
        <w:t>менше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 плану на </w:t>
      </w:r>
      <w:r w:rsidR="001A51D3">
        <w:rPr>
          <w:rFonts w:ascii="Times New Roman" w:eastAsia="Calibri" w:hAnsi="Times New Roman" w:cs="Times New Roman"/>
          <w:sz w:val="28"/>
          <w:szCs w:val="28"/>
        </w:rPr>
        <w:t>58,4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 тис. грн. виконання складає </w:t>
      </w:r>
      <w:r w:rsidR="001A51D3">
        <w:rPr>
          <w:rFonts w:ascii="Times New Roman" w:eastAsia="Calibri" w:hAnsi="Times New Roman" w:cs="Times New Roman"/>
          <w:sz w:val="28"/>
          <w:szCs w:val="28"/>
        </w:rPr>
        <w:t>28,8</w:t>
      </w:r>
      <w:r w:rsidR="00784544">
        <w:rPr>
          <w:rFonts w:ascii="Times New Roman" w:eastAsia="Calibri" w:hAnsi="Times New Roman" w:cs="Times New Roman"/>
          <w:sz w:val="28"/>
          <w:szCs w:val="28"/>
        </w:rPr>
        <w:t xml:space="preserve"> %, у т.ч.:</w:t>
      </w:r>
    </w:p>
    <w:p w:rsidR="00784544" w:rsidRDefault="00784544" w:rsidP="001A5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E1" w:rsidRDefault="008731E1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84544">
        <w:rPr>
          <w:rFonts w:ascii="Times New Roman" w:hAnsi="Times New Roman" w:cs="Times New Roman"/>
          <w:b/>
          <w:sz w:val="28"/>
          <w:szCs w:val="28"/>
        </w:rPr>
        <w:t>Витрати на електроенергію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544" w:rsidRPr="00784544">
        <w:rPr>
          <w:rFonts w:ascii="Times New Roman" w:hAnsi="Times New Roman" w:cs="Times New Roman"/>
          <w:sz w:val="28"/>
          <w:szCs w:val="28"/>
        </w:rPr>
        <w:t>(рядок 1013)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D2001">
        <w:rPr>
          <w:rFonts w:ascii="Times New Roman" w:hAnsi="Times New Roman" w:cs="Times New Roman"/>
          <w:b/>
          <w:sz w:val="28"/>
          <w:szCs w:val="28"/>
        </w:rPr>
        <w:t>330,5</w:t>
      </w:r>
      <w:r w:rsidR="00784544">
        <w:rPr>
          <w:rFonts w:ascii="Times New Roman" w:hAnsi="Times New Roman" w:cs="Times New Roman"/>
          <w:b/>
          <w:sz w:val="28"/>
          <w:szCs w:val="28"/>
        </w:rPr>
        <w:t xml:space="preserve"> тис. грн., </w:t>
      </w:r>
      <w:r w:rsidR="00087C66">
        <w:rPr>
          <w:rFonts w:ascii="Times New Roman" w:hAnsi="Times New Roman" w:cs="Times New Roman"/>
          <w:sz w:val="28"/>
          <w:szCs w:val="28"/>
        </w:rPr>
        <w:t xml:space="preserve">що </w:t>
      </w:r>
      <w:r w:rsidR="00ED2001">
        <w:rPr>
          <w:rFonts w:ascii="Times New Roman" w:hAnsi="Times New Roman" w:cs="Times New Roman"/>
          <w:sz w:val="28"/>
          <w:szCs w:val="28"/>
        </w:rPr>
        <w:t>менше</w:t>
      </w:r>
      <w:r w:rsidR="00087C66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ED2001">
        <w:rPr>
          <w:rFonts w:ascii="Times New Roman" w:hAnsi="Times New Roman" w:cs="Times New Roman"/>
          <w:sz w:val="28"/>
          <w:szCs w:val="28"/>
        </w:rPr>
        <w:t>243,4</w:t>
      </w:r>
      <w:r w:rsidR="00087C66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ED2001">
        <w:rPr>
          <w:rFonts w:ascii="Times New Roman" w:hAnsi="Times New Roman" w:cs="Times New Roman"/>
          <w:sz w:val="28"/>
          <w:szCs w:val="28"/>
        </w:rPr>
        <w:t>57,6</w:t>
      </w:r>
      <w:r w:rsidR="00780CE0">
        <w:rPr>
          <w:rFonts w:ascii="Times New Roman" w:hAnsi="Times New Roman" w:cs="Times New Roman"/>
          <w:sz w:val="28"/>
          <w:szCs w:val="28"/>
        </w:rPr>
        <w:t>%, у т.ч.:</w:t>
      </w:r>
    </w:p>
    <w:p w:rsidR="00780CE0" w:rsidRPr="00F1753C" w:rsidRDefault="00780CE0" w:rsidP="00780CE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3,7 тис. грн. – </w:t>
      </w:r>
      <w:r w:rsidRPr="00F1753C">
        <w:rPr>
          <w:rFonts w:ascii="Times New Roman" w:hAnsi="Times New Roman" w:cs="Times New Roman"/>
          <w:sz w:val="28"/>
          <w:szCs w:val="28"/>
        </w:rPr>
        <w:t>за кошти НСЗУ;</w:t>
      </w:r>
    </w:p>
    <w:p w:rsidR="00087C66" w:rsidRDefault="00780CE0" w:rsidP="00780CE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326,8 тис. грн. – </w:t>
      </w:r>
      <w:r w:rsidRPr="00F1753C">
        <w:rPr>
          <w:rFonts w:ascii="Times New Roman" w:hAnsi="Times New Roman" w:cs="Times New Roman"/>
          <w:sz w:val="28"/>
          <w:szCs w:val="28"/>
        </w:rPr>
        <w:t>за кошти обласного бюджету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CE0" w:rsidRDefault="00780CE0" w:rsidP="00780CE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87C66" w:rsidRDefault="00087C6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B70DA">
        <w:rPr>
          <w:rFonts w:ascii="Times New Roman" w:hAnsi="Times New Roman" w:cs="Times New Roman"/>
          <w:b/>
          <w:sz w:val="28"/>
          <w:szCs w:val="28"/>
        </w:rPr>
        <w:t>Витрати на оплату праці</w:t>
      </w:r>
      <w:r w:rsidR="005B7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>
        <w:rPr>
          <w:rFonts w:ascii="Times New Roman" w:hAnsi="Times New Roman" w:cs="Times New Roman"/>
          <w:sz w:val="28"/>
          <w:szCs w:val="28"/>
        </w:rPr>
        <w:t xml:space="preserve">(рядок 1014) – </w:t>
      </w:r>
      <w:r w:rsidR="003B541A" w:rsidRPr="003B541A">
        <w:rPr>
          <w:rFonts w:ascii="Times New Roman" w:hAnsi="Times New Roman" w:cs="Times New Roman"/>
          <w:b/>
          <w:sz w:val="28"/>
          <w:szCs w:val="28"/>
        </w:rPr>
        <w:t>1</w:t>
      </w:r>
      <w:r w:rsidR="001D509F">
        <w:rPr>
          <w:rFonts w:ascii="Times New Roman" w:hAnsi="Times New Roman" w:cs="Times New Roman"/>
          <w:b/>
          <w:sz w:val="28"/>
          <w:szCs w:val="28"/>
        </w:rPr>
        <w:t>2604,2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EE45EF">
        <w:rPr>
          <w:rFonts w:ascii="Times New Roman" w:hAnsi="Times New Roman" w:cs="Times New Roman"/>
          <w:sz w:val="28"/>
          <w:szCs w:val="28"/>
        </w:rPr>
        <w:t xml:space="preserve"> </w:t>
      </w:r>
      <w:r w:rsidR="003B541A">
        <w:rPr>
          <w:rFonts w:ascii="Times New Roman" w:hAnsi="Times New Roman" w:cs="Times New Roman"/>
          <w:sz w:val="28"/>
          <w:szCs w:val="28"/>
        </w:rPr>
        <w:t xml:space="preserve">що </w:t>
      </w:r>
      <w:r w:rsidR="001D509F">
        <w:rPr>
          <w:rFonts w:ascii="Times New Roman" w:hAnsi="Times New Roman" w:cs="Times New Roman"/>
          <w:sz w:val="28"/>
          <w:szCs w:val="28"/>
        </w:rPr>
        <w:t>менше</w:t>
      </w:r>
      <w:r w:rsidR="003B541A">
        <w:rPr>
          <w:rFonts w:ascii="Times New Roman" w:hAnsi="Times New Roman" w:cs="Times New Roman"/>
          <w:sz w:val="28"/>
          <w:szCs w:val="28"/>
        </w:rPr>
        <w:t xml:space="preserve"> </w:t>
      </w:r>
      <w:r w:rsidR="005B70DA">
        <w:rPr>
          <w:rFonts w:ascii="Times New Roman" w:hAnsi="Times New Roman" w:cs="Times New Roman"/>
          <w:sz w:val="28"/>
          <w:szCs w:val="28"/>
        </w:rPr>
        <w:t xml:space="preserve">плану на </w:t>
      </w:r>
      <w:r w:rsidR="001D509F">
        <w:rPr>
          <w:rFonts w:ascii="Times New Roman" w:hAnsi="Times New Roman" w:cs="Times New Roman"/>
          <w:sz w:val="28"/>
          <w:szCs w:val="28"/>
        </w:rPr>
        <w:t>3439,8</w:t>
      </w:r>
      <w:r w:rsidR="005B70DA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1D509F">
        <w:rPr>
          <w:rFonts w:ascii="Times New Roman" w:hAnsi="Times New Roman" w:cs="Times New Roman"/>
          <w:sz w:val="28"/>
          <w:szCs w:val="28"/>
        </w:rPr>
        <w:t>78,6</w:t>
      </w:r>
      <w:r w:rsidR="00446949">
        <w:rPr>
          <w:rFonts w:ascii="Times New Roman" w:hAnsi="Times New Roman" w:cs="Times New Roman"/>
          <w:sz w:val="28"/>
          <w:szCs w:val="28"/>
        </w:rPr>
        <w:t xml:space="preserve"> %, у т.ч.:</w:t>
      </w:r>
    </w:p>
    <w:p w:rsidR="00446949" w:rsidRPr="00F1753C" w:rsidRDefault="00E765BD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1753C">
        <w:rPr>
          <w:rFonts w:ascii="Times New Roman" w:hAnsi="Times New Roman" w:cs="Times New Roman"/>
          <w:b/>
          <w:sz w:val="28"/>
          <w:szCs w:val="28"/>
        </w:rPr>
        <w:t>1</w:t>
      </w:r>
      <w:r w:rsidR="00943DF2">
        <w:rPr>
          <w:rFonts w:ascii="Times New Roman" w:hAnsi="Times New Roman" w:cs="Times New Roman"/>
          <w:b/>
          <w:sz w:val="28"/>
          <w:szCs w:val="28"/>
        </w:rPr>
        <w:t>2308,7</w:t>
      </w:r>
      <w:r w:rsidR="00F1753C">
        <w:rPr>
          <w:rFonts w:ascii="Times New Roman" w:hAnsi="Times New Roman" w:cs="Times New Roman"/>
          <w:b/>
          <w:sz w:val="28"/>
          <w:szCs w:val="28"/>
        </w:rPr>
        <w:t xml:space="preserve"> тис. грн. – </w:t>
      </w:r>
      <w:r w:rsidR="00F1753C" w:rsidRPr="00F1753C">
        <w:rPr>
          <w:rFonts w:ascii="Times New Roman" w:hAnsi="Times New Roman" w:cs="Times New Roman"/>
          <w:sz w:val="28"/>
          <w:szCs w:val="28"/>
        </w:rPr>
        <w:t>за кошти НСЗУ;</w:t>
      </w:r>
    </w:p>
    <w:p w:rsidR="00906D8D" w:rsidRDefault="00E765BD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06D8D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46F">
        <w:rPr>
          <w:rFonts w:ascii="Times New Roman" w:hAnsi="Times New Roman" w:cs="Times New Roman"/>
          <w:b/>
          <w:sz w:val="28"/>
          <w:szCs w:val="28"/>
        </w:rPr>
        <w:t>295,5</w:t>
      </w:r>
      <w:r w:rsidR="00F1753C">
        <w:rPr>
          <w:rFonts w:ascii="Times New Roman" w:hAnsi="Times New Roman" w:cs="Times New Roman"/>
          <w:b/>
          <w:sz w:val="28"/>
          <w:szCs w:val="28"/>
        </w:rPr>
        <w:t xml:space="preserve"> тис. грн. – </w:t>
      </w:r>
      <w:r w:rsidR="00F1753C" w:rsidRPr="00F1753C">
        <w:rPr>
          <w:rFonts w:ascii="Times New Roman" w:hAnsi="Times New Roman" w:cs="Times New Roman"/>
          <w:sz w:val="28"/>
          <w:szCs w:val="28"/>
        </w:rPr>
        <w:t xml:space="preserve">за кошти обласного бюджету на заробітну плату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53C" w:rsidRPr="00F1753C" w:rsidRDefault="00906D8D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F1753C" w:rsidRPr="00F1753C">
        <w:rPr>
          <w:rFonts w:ascii="Times New Roman" w:hAnsi="Times New Roman" w:cs="Times New Roman"/>
          <w:sz w:val="28"/>
          <w:szCs w:val="28"/>
        </w:rPr>
        <w:t>працівників патологоанатомічного відділення.</w:t>
      </w:r>
    </w:p>
    <w:p w:rsidR="005B70DA" w:rsidRPr="005B70DA" w:rsidRDefault="005B70DA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87C66" w:rsidRPr="005449EB" w:rsidRDefault="00087C6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9EB">
        <w:rPr>
          <w:rFonts w:ascii="Times New Roman" w:hAnsi="Times New Roman" w:cs="Times New Roman"/>
          <w:b/>
          <w:sz w:val="28"/>
          <w:szCs w:val="28"/>
        </w:rPr>
        <w:lastRenderedPageBreak/>
        <w:t>Відрахування на соціальні заходи</w:t>
      </w:r>
      <w:r w:rsidR="005B70DA" w:rsidRPr="00544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5449EB">
        <w:rPr>
          <w:rFonts w:ascii="Times New Roman" w:hAnsi="Times New Roman" w:cs="Times New Roman"/>
          <w:sz w:val="28"/>
          <w:szCs w:val="28"/>
        </w:rPr>
        <w:t xml:space="preserve">(рядок 1015) – </w:t>
      </w:r>
      <w:r w:rsidR="00B8246F" w:rsidRPr="00B8246F">
        <w:rPr>
          <w:rFonts w:ascii="Times New Roman" w:hAnsi="Times New Roman" w:cs="Times New Roman"/>
          <w:b/>
          <w:sz w:val="28"/>
          <w:szCs w:val="28"/>
        </w:rPr>
        <w:t>2651,2</w:t>
      </w:r>
      <w:r w:rsidR="005B70DA" w:rsidRPr="005449EB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BF0F98" w:rsidRPr="005449EB">
        <w:rPr>
          <w:rFonts w:ascii="Times New Roman" w:hAnsi="Times New Roman" w:cs="Times New Roman"/>
          <w:b/>
          <w:sz w:val="28"/>
          <w:szCs w:val="28"/>
        </w:rPr>
        <w:t>,</w:t>
      </w:r>
      <w:r w:rsidR="00EE45EF" w:rsidRPr="005449EB">
        <w:rPr>
          <w:rFonts w:ascii="Times New Roman" w:hAnsi="Times New Roman" w:cs="Times New Roman"/>
          <w:sz w:val="28"/>
          <w:szCs w:val="28"/>
        </w:rPr>
        <w:t xml:space="preserve"> 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що </w:t>
      </w:r>
      <w:r w:rsidR="00B4439E" w:rsidRPr="005449EB">
        <w:rPr>
          <w:rFonts w:ascii="Times New Roman" w:hAnsi="Times New Roman" w:cs="Times New Roman"/>
          <w:sz w:val="28"/>
          <w:szCs w:val="28"/>
        </w:rPr>
        <w:t>менше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F20EBB">
        <w:rPr>
          <w:rFonts w:ascii="Times New Roman" w:hAnsi="Times New Roman" w:cs="Times New Roman"/>
          <w:sz w:val="28"/>
          <w:szCs w:val="28"/>
        </w:rPr>
        <w:t>878,5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F20EBB">
        <w:rPr>
          <w:rFonts w:ascii="Times New Roman" w:hAnsi="Times New Roman" w:cs="Times New Roman"/>
          <w:sz w:val="28"/>
          <w:szCs w:val="28"/>
        </w:rPr>
        <w:t>75,1</w:t>
      </w:r>
      <w:r w:rsidR="008315B3" w:rsidRPr="005449EB">
        <w:rPr>
          <w:rFonts w:ascii="Times New Roman" w:hAnsi="Times New Roman" w:cs="Times New Roman"/>
          <w:sz w:val="28"/>
          <w:szCs w:val="28"/>
        </w:rPr>
        <w:t xml:space="preserve"> тис. грн.</w:t>
      </w:r>
      <w:r w:rsidR="00BF0F98" w:rsidRPr="005449EB">
        <w:rPr>
          <w:rFonts w:ascii="Times New Roman" w:hAnsi="Times New Roman" w:cs="Times New Roman"/>
          <w:sz w:val="28"/>
          <w:szCs w:val="28"/>
        </w:rPr>
        <w:t>, у т.ч.:</w:t>
      </w:r>
    </w:p>
    <w:p w:rsidR="00BF0F98" w:rsidRPr="005449EB" w:rsidRDefault="00BF0F98" w:rsidP="00BF0F9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9EB">
        <w:rPr>
          <w:rFonts w:ascii="Times New Roman" w:hAnsi="Times New Roman" w:cs="Times New Roman"/>
          <w:b/>
          <w:sz w:val="28"/>
          <w:szCs w:val="28"/>
        </w:rPr>
        <w:t xml:space="preserve">          2</w:t>
      </w:r>
      <w:r w:rsidR="007978F2">
        <w:rPr>
          <w:rFonts w:ascii="Times New Roman" w:hAnsi="Times New Roman" w:cs="Times New Roman"/>
          <w:b/>
          <w:sz w:val="28"/>
          <w:szCs w:val="28"/>
        </w:rPr>
        <w:t>604,1</w:t>
      </w:r>
      <w:r w:rsidRPr="005449EB">
        <w:rPr>
          <w:rFonts w:ascii="Times New Roman" w:hAnsi="Times New Roman" w:cs="Times New Roman"/>
          <w:b/>
          <w:sz w:val="28"/>
          <w:szCs w:val="28"/>
        </w:rPr>
        <w:t xml:space="preserve"> тис. грн. – </w:t>
      </w:r>
      <w:r w:rsidRPr="005449EB">
        <w:rPr>
          <w:rFonts w:ascii="Times New Roman" w:hAnsi="Times New Roman" w:cs="Times New Roman"/>
          <w:sz w:val="28"/>
          <w:szCs w:val="28"/>
        </w:rPr>
        <w:t>за кошти НСЗУ;</w:t>
      </w:r>
    </w:p>
    <w:p w:rsidR="00906D8D" w:rsidRDefault="00BF0F98" w:rsidP="00BF0F9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449E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978F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06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8F2">
        <w:rPr>
          <w:rFonts w:ascii="Times New Roman" w:hAnsi="Times New Roman" w:cs="Times New Roman"/>
          <w:b/>
          <w:sz w:val="28"/>
          <w:szCs w:val="28"/>
        </w:rPr>
        <w:t>47,1</w:t>
      </w:r>
      <w:r w:rsidRPr="005449EB">
        <w:rPr>
          <w:rFonts w:ascii="Times New Roman" w:hAnsi="Times New Roman" w:cs="Times New Roman"/>
          <w:b/>
          <w:sz w:val="28"/>
          <w:szCs w:val="28"/>
        </w:rPr>
        <w:t xml:space="preserve"> тис. грн. – </w:t>
      </w:r>
      <w:r w:rsidRPr="005449EB">
        <w:rPr>
          <w:rFonts w:ascii="Times New Roman" w:hAnsi="Times New Roman" w:cs="Times New Roman"/>
          <w:sz w:val="28"/>
          <w:szCs w:val="28"/>
        </w:rPr>
        <w:t xml:space="preserve">за кошти обласного бюджету на заробітну плату  </w:t>
      </w:r>
    </w:p>
    <w:p w:rsidR="00BF0F98" w:rsidRPr="00F1753C" w:rsidRDefault="00906D8D" w:rsidP="00BF0F9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BF0F98" w:rsidRPr="005449EB">
        <w:rPr>
          <w:rFonts w:ascii="Times New Roman" w:hAnsi="Times New Roman" w:cs="Times New Roman"/>
          <w:sz w:val="28"/>
          <w:szCs w:val="28"/>
        </w:rPr>
        <w:t>працівників патологоанатомічного відділення.</w:t>
      </w:r>
    </w:p>
    <w:p w:rsidR="008315B3" w:rsidRPr="005B70DA" w:rsidRDefault="008315B3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87C66" w:rsidRDefault="00087C6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B70DA">
        <w:rPr>
          <w:rFonts w:ascii="Times New Roman" w:hAnsi="Times New Roman" w:cs="Times New Roman"/>
          <w:b/>
          <w:sz w:val="28"/>
          <w:szCs w:val="28"/>
        </w:rPr>
        <w:t>Витрати, що здійснюються для підтримання об’єкта в робочому стані (проведення ремонту, технічного огляду, нагляду, обслуговування тощо)</w:t>
      </w:r>
      <w:r w:rsidR="005B7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>
        <w:rPr>
          <w:rFonts w:ascii="Times New Roman" w:hAnsi="Times New Roman" w:cs="Times New Roman"/>
          <w:sz w:val="28"/>
          <w:szCs w:val="28"/>
        </w:rPr>
        <w:t xml:space="preserve">(рядок 1016) – </w:t>
      </w:r>
      <w:r w:rsidR="00ED3074" w:rsidRPr="000A5A0D">
        <w:rPr>
          <w:rFonts w:ascii="Times New Roman" w:hAnsi="Times New Roman" w:cs="Times New Roman"/>
          <w:b/>
          <w:sz w:val="28"/>
          <w:szCs w:val="28"/>
        </w:rPr>
        <w:t>1</w:t>
      </w:r>
      <w:r w:rsidR="006D2869">
        <w:rPr>
          <w:rFonts w:ascii="Times New Roman" w:hAnsi="Times New Roman" w:cs="Times New Roman"/>
          <w:b/>
          <w:sz w:val="28"/>
          <w:szCs w:val="28"/>
        </w:rPr>
        <w:t>0</w:t>
      </w:r>
      <w:r w:rsidR="008D6F70">
        <w:rPr>
          <w:rFonts w:ascii="Times New Roman" w:hAnsi="Times New Roman" w:cs="Times New Roman"/>
          <w:b/>
          <w:sz w:val="28"/>
          <w:szCs w:val="28"/>
        </w:rPr>
        <w:t>4</w:t>
      </w:r>
      <w:r w:rsidR="006D2869">
        <w:rPr>
          <w:rFonts w:ascii="Times New Roman" w:hAnsi="Times New Roman" w:cs="Times New Roman"/>
          <w:b/>
          <w:sz w:val="28"/>
          <w:szCs w:val="28"/>
        </w:rPr>
        <w:t>,</w:t>
      </w:r>
      <w:r w:rsidR="008D6F70">
        <w:rPr>
          <w:rFonts w:ascii="Times New Roman" w:hAnsi="Times New Roman" w:cs="Times New Roman"/>
          <w:b/>
          <w:sz w:val="28"/>
          <w:szCs w:val="28"/>
        </w:rPr>
        <w:t>0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 xml:space="preserve"> тис. грн.</w:t>
      </w:r>
      <w:r w:rsidR="00ED3074">
        <w:rPr>
          <w:rFonts w:ascii="Times New Roman" w:hAnsi="Times New Roman" w:cs="Times New Roman"/>
          <w:sz w:val="28"/>
          <w:szCs w:val="28"/>
        </w:rPr>
        <w:t xml:space="preserve">, що більше плану на </w:t>
      </w:r>
      <w:r w:rsidR="006D2869">
        <w:rPr>
          <w:rFonts w:ascii="Times New Roman" w:hAnsi="Times New Roman" w:cs="Times New Roman"/>
          <w:sz w:val="28"/>
          <w:szCs w:val="28"/>
        </w:rPr>
        <w:t>7</w:t>
      </w:r>
      <w:r w:rsidR="008D6F70">
        <w:rPr>
          <w:rFonts w:ascii="Times New Roman" w:hAnsi="Times New Roman" w:cs="Times New Roman"/>
          <w:sz w:val="28"/>
          <w:szCs w:val="28"/>
        </w:rPr>
        <w:t>9,0</w:t>
      </w:r>
      <w:r w:rsidR="00ED3074">
        <w:rPr>
          <w:rFonts w:ascii="Times New Roman" w:hAnsi="Times New Roman" w:cs="Times New Roman"/>
          <w:sz w:val="28"/>
          <w:szCs w:val="28"/>
        </w:rPr>
        <w:t xml:space="preserve"> тис. грн. та складає </w:t>
      </w:r>
      <w:r w:rsidR="006D2869">
        <w:rPr>
          <w:rFonts w:ascii="Times New Roman" w:hAnsi="Times New Roman" w:cs="Times New Roman"/>
          <w:sz w:val="28"/>
          <w:szCs w:val="28"/>
        </w:rPr>
        <w:t>41</w:t>
      </w:r>
      <w:r w:rsidR="008D6F70">
        <w:rPr>
          <w:rFonts w:ascii="Times New Roman" w:hAnsi="Times New Roman" w:cs="Times New Roman"/>
          <w:sz w:val="28"/>
          <w:szCs w:val="28"/>
        </w:rPr>
        <w:t>6,0</w:t>
      </w:r>
      <w:r w:rsidR="00ED3074">
        <w:rPr>
          <w:rFonts w:ascii="Times New Roman" w:hAnsi="Times New Roman" w:cs="Times New Roman"/>
          <w:sz w:val="28"/>
          <w:szCs w:val="28"/>
        </w:rPr>
        <w:t xml:space="preserve"> %</w:t>
      </w:r>
      <w:r w:rsidR="008D2061">
        <w:rPr>
          <w:rFonts w:ascii="Times New Roman" w:hAnsi="Times New Roman" w:cs="Times New Roman"/>
          <w:sz w:val="28"/>
          <w:szCs w:val="28"/>
        </w:rPr>
        <w:t xml:space="preserve"> </w:t>
      </w:r>
      <w:r w:rsidR="00AB608F">
        <w:rPr>
          <w:rFonts w:ascii="Times New Roman" w:hAnsi="Times New Roman" w:cs="Times New Roman"/>
          <w:sz w:val="28"/>
          <w:szCs w:val="28"/>
        </w:rPr>
        <w:t>у т.ч.:</w:t>
      </w:r>
    </w:p>
    <w:p w:rsidR="009838C0" w:rsidRPr="00D87B0E" w:rsidRDefault="009838C0" w:rsidP="0036047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B30E8">
        <w:rPr>
          <w:rFonts w:ascii="Times New Roman" w:hAnsi="Times New Roman" w:cs="Times New Roman"/>
          <w:sz w:val="28"/>
          <w:szCs w:val="28"/>
        </w:rPr>
        <w:t xml:space="preserve">      </w:t>
      </w:r>
      <w:r w:rsidR="00503F49" w:rsidRPr="00AB30E8">
        <w:rPr>
          <w:rFonts w:ascii="Times New Roman" w:hAnsi="Times New Roman" w:cs="Times New Roman"/>
          <w:sz w:val="28"/>
          <w:szCs w:val="28"/>
        </w:rPr>
        <w:t xml:space="preserve"> </w:t>
      </w:r>
      <w:r w:rsidRPr="00AB30E8">
        <w:rPr>
          <w:rFonts w:ascii="Times New Roman" w:hAnsi="Times New Roman" w:cs="Times New Roman"/>
          <w:sz w:val="28"/>
          <w:szCs w:val="28"/>
        </w:rPr>
        <w:t xml:space="preserve"> </w:t>
      </w:r>
      <w:r w:rsidRPr="009838C0">
        <w:rPr>
          <w:rFonts w:ascii="Times New Roman" w:hAnsi="Times New Roman" w:cs="Times New Roman"/>
          <w:sz w:val="28"/>
          <w:szCs w:val="28"/>
        </w:rPr>
        <w:t xml:space="preserve"> </w:t>
      </w:r>
      <w:r w:rsidR="005B61EA">
        <w:rPr>
          <w:rFonts w:ascii="Times New Roman" w:hAnsi="Times New Roman" w:cs="Times New Roman"/>
          <w:sz w:val="28"/>
          <w:szCs w:val="28"/>
        </w:rPr>
        <w:t xml:space="preserve">  </w:t>
      </w:r>
      <w:r w:rsidR="0036047C" w:rsidRPr="00D87B0E">
        <w:rPr>
          <w:rFonts w:ascii="Times New Roman" w:hAnsi="Times New Roman" w:cs="Times New Roman"/>
          <w:sz w:val="28"/>
          <w:szCs w:val="28"/>
        </w:rPr>
        <w:t xml:space="preserve">6,4 </w:t>
      </w:r>
      <w:r w:rsidRPr="00D87B0E">
        <w:rPr>
          <w:rFonts w:ascii="Times New Roman" w:hAnsi="Times New Roman" w:cs="Times New Roman"/>
          <w:sz w:val="28"/>
          <w:szCs w:val="28"/>
        </w:rPr>
        <w:t xml:space="preserve">тис. грн. – ТО </w:t>
      </w:r>
      <w:r w:rsidR="0036047C" w:rsidRPr="00D87B0E">
        <w:rPr>
          <w:rFonts w:ascii="Times New Roman" w:hAnsi="Times New Roman" w:cs="Times New Roman"/>
          <w:sz w:val="28"/>
          <w:szCs w:val="28"/>
        </w:rPr>
        <w:t>системи протипожежного захисту</w:t>
      </w:r>
      <w:r w:rsidRPr="00D87B0E">
        <w:rPr>
          <w:rFonts w:ascii="Times New Roman" w:hAnsi="Times New Roman" w:cs="Times New Roman"/>
          <w:sz w:val="28"/>
          <w:szCs w:val="28"/>
        </w:rPr>
        <w:t>;</w:t>
      </w:r>
    </w:p>
    <w:p w:rsidR="00BB7B2E" w:rsidRPr="00D87B0E" w:rsidRDefault="00BB7B2E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87B0E">
        <w:rPr>
          <w:rFonts w:ascii="Times New Roman" w:hAnsi="Times New Roman" w:cs="Times New Roman"/>
          <w:sz w:val="28"/>
          <w:szCs w:val="28"/>
        </w:rPr>
        <w:t xml:space="preserve">      </w:t>
      </w:r>
      <w:r w:rsidR="00A76C94" w:rsidRPr="00D87B0E">
        <w:rPr>
          <w:rFonts w:ascii="Times New Roman" w:hAnsi="Times New Roman" w:cs="Times New Roman"/>
          <w:sz w:val="28"/>
          <w:szCs w:val="28"/>
        </w:rPr>
        <w:t xml:space="preserve">  </w:t>
      </w:r>
      <w:r w:rsidR="0080157F">
        <w:rPr>
          <w:rFonts w:ascii="Times New Roman" w:hAnsi="Times New Roman" w:cs="Times New Roman"/>
          <w:sz w:val="28"/>
          <w:szCs w:val="28"/>
        </w:rPr>
        <w:t>1</w:t>
      </w:r>
      <w:r w:rsidR="005B61EA">
        <w:rPr>
          <w:rFonts w:ascii="Times New Roman" w:hAnsi="Times New Roman" w:cs="Times New Roman"/>
          <w:sz w:val="28"/>
          <w:szCs w:val="28"/>
        </w:rPr>
        <w:t>4,2</w:t>
      </w:r>
      <w:r w:rsidR="006A033B" w:rsidRPr="00D87B0E">
        <w:rPr>
          <w:rFonts w:ascii="Times New Roman" w:hAnsi="Times New Roman" w:cs="Times New Roman"/>
          <w:sz w:val="28"/>
          <w:szCs w:val="28"/>
        </w:rPr>
        <w:t xml:space="preserve"> </w:t>
      </w:r>
      <w:r w:rsidRPr="00D87B0E">
        <w:rPr>
          <w:rFonts w:ascii="Times New Roman" w:hAnsi="Times New Roman" w:cs="Times New Roman"/>
          <w:sz w:val="28"/>
          <w:szCs w:val="28"/>
        </w:rPr>
        <w:t xml:space="preserve">тис. грн. – </w:t>
      </w:r>
      <w:r w:rsidR="00AB30E8" w:rsidRPr="00D87B0E">
        <w:rPr>
          <w:rFonts w:ascii="Times New Roman" w:hAnsi="Times New Roman" w:cs="Times New Roman"/>
          <w:sz w:val="28"/>
          <w:szCs w:val="28"/>
        </w:rPr>
        <w:t xml:space="preserve">ТО та повірка </w:t>
      </w:r>
      <w:r w:rsidRPr="00D87B0E">
        <w:rPr>
          <w:rFonts w:ascii="Times New Roman" w:hAnsi="Times New Roman" w:cs="Times New Roman"/>
          <w:sz w:val="28"/>
          <w:szCs w:val="28"/>
        </w:rPr>
        <w:t>медичного обладнання;</w:t>
      </w:r>
    </w:p>
    <w:p w:rsidR="008F6767" w:rsidRPr="00D87B0E" w:rsidRDefault="008F6767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87B0E">
        <w:rPr>
          <w:rFonts w:ascii="Times New Roman" w:hAnsi="Times New Roman" w:cs="Times New Roman"/>
          <w:sz w:val="28"/>
          <w:szCs w:val="28"/>
        </w:rPr>
        <w:t xml:space="preserve">    </w:t>
      </w:r>
      <w:r w:rsidR="005B61EA">
        <w:rPr>
          <w:rFonts w:ascii="Times New Roman" w:hAnsi="Times New Roman" w:cs="Times New Roman"/>
          <w:sz w:val="28"/>
          <w:szCs w:val="28"/>
        </w:rPr>
        <w:t xml:space="preserve">   </w:t>
      </w:r>
      <w:r w:rsidR="00E0325A">
        <w:rPr>
          <w:rFonts w:ascii="Times New Roman" w:hAnsi="Times New Roman" w:cs="Times New Roman"/>
          <w:sz w:val="28"/>
          <w:szCs w:val="28"/>
        </w:rPr>
        <w:t xml:space="preserve">  </w:t>
      </w:r>
      <w:r w:rsidR="00FD5AB1">
        <w:rPr>
          <w:rFonts w:ascii="Times New Roman" w:hAnsi="Times New Roman" w:cs="Times New Roman"/>
          <w:sz w:val="28"/>
          <w:szCs w:val="28"/>
        </w:rPr>
        <w:t>1</w:t>
      </w:r>
      <w:r w:rsidR="006A033B" w:rsidRPr="00D87B0E">
        <w:rPr>
          <w:rFonts w:ascii="Times New Roman" w:hAnsi="Times New Roman" w:cs="Times New Roman"/>
          <w:sz w:val="28"/>
          <w:szCs w:val="28"/>
        </w:rPr>
        <w:t xml:space="preserve">6,2 тис. грн. - установка автоматичного </w:t>
      </w:r>
      <w:proofErr w:type="spellStart"/>
      <w:r w:rsidR="006A033B" w:rsidRPr="00D87B0E">
        <w:rPr>
          <w:rFonts w:ascii="Times New Roman" w:hAnsi="Times New Roman" w:cs="Times New Roman"/>
          <w:sz w:val="28"/>
          <w:szCs w:val="28"/>
        </w:rPr>
        <w:t>повітрявідвідників</w:t>
      </w:r>
      <w:proofErr w:type="spellEnd"/>
      <w:r w:rsidR="006A033B" w:rsidRPr="00D87B0E">
        <w:rPr>
          <w:rFonts w:ascii="Times New Roman" w:hAnsi="Times New Roman" w:cs="Times New Roman"/>
          <w:sz w:val="28"/>
          <w:szCs w:val="28"/>
        </w:rPr>
        <w:t xml:space="preserve"> і прокладання </w:t>
      </w:r>
    </w:p>
    <w:p w:rsidR="006A033B" w:rsidRPr="00D87B0E" w:rsidRDefault="008F6767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87B0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B61EA">
        <w:rPr>
          <w:rFonts w:ascii="Times New Roman" w:hAnsi="Times New Roman" w:cs="Times New Roman"/>
          <w:sz w:val="28"/>
          <w:szCs w:val="28"/>
        </w:rPr>
        <w:t xml:space="preserve">  </w:t>
      </w:r>
      <w:r w:rsidR="006A033B" w:rsidRPr="00D87B0E">
        <w:rPr>
          <w:rFonts w:ascii="Times New Roman" w:hAnsi="Times New Roman" w:cs="Times New Roman"/>
          <w:sz w:val="28"/>
          <w:szCs w:val="28"/>
        </w:rPr>
        <w:t>труб в гаражі;</w:t>
      </w:r>
    </w:p>
    <w:p w:rsidR="005B61EA" w:rsidRDefault="00C85C3B" w:rsidP="005B61E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7B0E">
        <w:rPr>
          <w:rFonts w:ascii="Times New Roman" w:hAnsi="Times New Roman" w:cs="Times New Roman"/>
          <w:sz w:val="28"/>
          <w:szCs w:val="28"/>
        </w:rPr>
        <w:t xml:space="preserve">     </w:t>
      </w:r>
      <w:r w:rsidR="005B61EA">
        <w:rPr>
          <w:rFonts w:ascii="Times New Roman" w:hAnsi="Times New Roman" w:cs="Times New Roman"/>
          <w:sz w:val="28"/>
          <w:szCs w:val="28"/>
        </w:rPr>
        <w:t xml:space="preserve"> </w:t>
      </w:r>
      <w:r w:rsidR="00A76C94" w:rsidRPr="00D87B0E">
        <w:rPr>
          <w:rFonts w:ascii="Times New Roman" w:hAnsi="Times New Roman" w:cs="Times New Roman"/>
          <w:sz w:val="28"/>
          <w:szCs w:val="28"/>
        </w:rPr>
        <w:t xml:space="preserve"> </w:t>
      </w:r>
      <w:r w:rsidR="00980B68" w:rsidRPr="00D87B0E">
        <w:rPr>
          <w:rFonts w:ascii="Times New Roman" w:hAnsi="Times New Roman" w:cs="Times New Roman"/>
          <w:sz w:val="28"/>
          <w:szCs w:val="28"/>
        </w:rPr>
        <w:t xml:space="preserve"> </w:t>
      </w:r>
      <w:r w:rsidRPr="00D87B0E">
        <w:rPr>
          <w:rFonts w:ascii="Times New Roman" w:hAnsi="Times New Roman" w:cs="Times New Roman"/>
          <w:sz w:val="28"/>
          <w:szCs w:val="28"/>
        </w:rPr>
        <w:t xml:space="preserve"> </w:t>
      </w:r>
      <w:r w:rsidR="007D1FDC" w:rsidRPr="00D87B0E">
        <w:rPr>
          <w:rFonts w:ascii="Times New Roman" w:hAnsi="Times New Roman" w:cs="Times New Roman"/>
          <w:sz w:val="28"/>
          <w:szCs w:val="28"/>
        </w:rPr>
        <w:t xml:space="preserve"> </w:t>
      </w:r>
      <w:r w:rsidR="00906D8D" w:rsidRPr="00D87B0E">
        <w:rPr>
          <w:rFonts w:ascii="Times New Roman" w:hAnsi="Times New Roman" w:cs="Times New Roman"/>
          <w:sz w:val="28"/>
          <w:szCs w:val="28"/>
        </w:rPr>
        <w:t xml:space="preserve"> </w:t>
      </w:r>
      <w:r w:rsidR="00D87B0E">
        <w:rPr>
          <w:rFonts w:ascii="Times New Roman" w:hAnsi="Times New Roman" w:cs="Times New Roman"/>
          <w:sz w:val="28"/>
          <w:szCs w:val="28"/>
          <w:lang w:val="ru-RU"/>
        </w:rPr>
        <w:t>9,5</w:t>
      </w:r>
      <w:r w:rsidR="00E9302C" w:rsidRPr="00D87B0E">
        <w:rPr>
          <w:rFonts w:ascii="Times New Roman" w:hAnsi="Times New Roman" w:cs="Times New Roman"/>
          <w:sz w:val="28"/>
          <w:szCs w:val="28"/>
        </w:rPr>
        <w:t xml:space="preserve"> </w:t>
      </w:r>
      <w:r w:rsidR="007D1FDC" w:rsidRPr="00D87B0E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="007D1FDC" w:rsidRPr="00D87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1FDC" w:rsidRPr="00D87B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1FDC" w:rsidRPr="00D87B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D1FDC" w:rsidRPr="00D87B0E">
        <w:rPr>
          <w:rFonts w:ascii="Times New Roman" w:hAnsi="Times New Roman" w:cs="Times New Roman"/>
          <w:sz w:val="28"/>
          <w:szCs w:val="28"/>
        </w:rPr>
        <w:t>рн</w:t>
      </w:r>
      <w:r w:rsidR="007E46BF" w:rsidRPr="00D87B0E">
        <w:rPr>
          <w:rFonts w:ascii="Times New Roman" w:hAnsi="Times New Roman" w:cs="Times New Roman"/>
          <w:sz w:val="28"/>
          <w:szCs w:val="28"/>
        </w:rPr>
        <w:t>.</w:t>
      </w:r>
      <w:r w:rsidR="007D1FDC" w:rsidRPr="00D87B0E">
        <w:rPr>
          <w:rFonts w:ascii="Times New Roman" w:hAnsi="Times New Roman" w:cs="Times New Roman"/>
          <w:sz w:val="28"/>
          <w:szCs w:val="28"/>
        </w:rPr>
        <w:t xml:space="preserve"> </w:t>
      </w:r>
      <w:r w:rsidR="00AB30E8" w:rsidRPr="00D87B0E">
        <w:rPr>
          <w:rFonts w:ascii="Times New Roman" w:hAnsi="Times New Roman" w:cs="Times New Roman"/>
          <w:sz w:val="28"/>
          <w:szCs w:val="28"/>
        </w:rPr>
        <w:t>–</w:t>
      </w:r>
      <w:r w:rsidR="007D1FDC" w:rsidRPr="00D87B0E">
        <w:rPr>
          <w:rFonts w:ascii="Times New Roman" w:hAnsi="Times New Roman" w:cs="Times New Roman"/>
          <w:sz w:val="28"/>
          <w:szCs w:val="28"/>
        </w:rPr>
        <w:t xml:space="preserve"> </w:t>
      </w:r>
      <w:r w:rsidR="00D87B0E" w:rsidRPr="00D87B0E">
        <w:rPr>
          <w:rFonts w:ascii="Times New Roman" w:hAnsi="Times New Roman" w:cs="Times New Roman"/>
          <w:sz w:val="28"/>
          <w:szCs w:val="28"/>
        </w:rPr>
        <w:t xml:space="preserve">послуги по опору ізоляції провідників, </w:t>
      </w:r>
      <w:proofErr w:type="spellStart"/>
      <w:r w:rsidR="00D87B0E" w:rsidRPr="00D87B0E">
        <w:rPr>
          <w:rFonts w:ascii="Times New Roman" w:hAnsi="Times New Roman" w:cs="Times New Roman"/>
          <w:sz w:val="28"/>
          <w:szCs w:val="28"/>
        </w:rPr>
        <w:t>посл</w:t>
      </w:r>
      <w:r w:rsidR="00D87B0E">
        <w:rPr>
          <w:rFonts w:ascii="Times New Roman" w:hAnsi="Times New Roman" w:cs="Times New Roman"/>
          <w:sz w:val="28"/>
          <w:szCs w:val="28"/>
          <w:lang w:val="ru-RU"/>
        </w:rPr>
        <w:t>уги</w:t>
      </w:r>
      <w:proofErr w:type="spellEnd"/>
      <w:r w:rsidR="00D87B0E" w:rsidRPr="00D87B0E">
        <w:rPr>
          <w:rFonts w:ascii="Times New Roman" w:hAnsi="Times New Roman" w:cs="Times New Roman"/>
          <w:sz w:val="28"/>
          <w:szCs w:val="28"/>
        </w:rPr>
        <w:t xml:space="preserve"> контр</w:t>
      </w:r>
      <w:proofErr w:type="spellStart"/>
      <w:r w:rsidR="006003DA">
        <w:rPr>
          <w:rFonts w:ascii="Times New Roman" w:hAnsi="Times New Roman" w:cs="Times New Roman"/>
          <w:sz w:val="28"/>
          <w:szCs w:val="28"/>
          <w:lang w:val="ru-RU"/>
        </w:rPr>
        <w:t>ольно</w:t>
      </w:r>
      <w:proofErr w:type="spellEnd"/>
      <w:r w:rsidR="006003DA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AB608F" w:rsidRPr="00D87B0E" w:rsidRDefault="005B61EA" w:rsidP="005B61E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="00D87B0E" w:rsidRPr="00D87B0E">
        <w:rPr>
          <w:rFonts w:ascii="Times New Roman" w:hAnsi="Times New Roman" w:cs="Times New Roman"/>
          <w:sz w:val="28"/>
          <w:szCs w:val="28"/>
        </w:rPr>
        <w:t>вимір</w:t>
      </w:r>
      <w:proofErr w:type="spellStart"/>
      <w:r w:rsidR="006003DA">
        <w:rPr>
          <w:rFonts w:ascii="Times New Roman" w:hAnsi="Times New Roman" w:cs="Times New Roman"/>
          <w:sz w:val="28"/>
          <w:szCs w:val="28"/>
          <w:lang w:val="ru-RU"/>
        </w:rPr>
        <w:t>ювальних</w:t>
      </w:r>
      <w:proofErr w:type="spellEnd"/>
      <w:r w:rsidR="006003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7B0E" w:rsidRPr="00D87B0E">
        <w:rPr>
          <w:rFonts w:ascii="Times New Roman" w:hAnsi="Times New Roman" w:cs="Times New Roman"/>
          <w:sz w:val="28"/>
          <w:szCs w:val="28"/>
        </w:rPr>
        <w:t>робіт</w:t>
      </w:r>
      <w:r w:rsidR="007D1FDC" w:rsidRPr="00D87B0E">
        <w:rPr>
          <w:rFonts w:ascii="Times New Roman" w:hAnsi="Times New Roman" w:cs="Times New Roman"/>
          <w:sz w:val="28"/>
          <w:szCs w:val="28"/>
        </w:rPr>
        <w:t>;</w:t>
      </w:r>
    </w:p>
    <w:p w:rsidR="0012768E" w:rsidRPr="00D87B0E" w:rsidRDefault="00A76C94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D87B0E">
        <w:rPr>
          <w:rFonts w:ascii="Times New Roman" w:hAnsi="Times New Roman" w:cs="Times New Roman"/>
          <w:sz w:val="28"/>
          <w:szCs w:val="28"/>
        </w:rPr>
        <w:t xml:space="preserve"> </w:t>
      </w:r>
      <w:r w:rsidR="00C85C3B" w:rsidRPr="00D87B0E">
        <w:rPr>
          <w:rFonts w:ascii="Times New Roman" w:hAnsi="Times New Roman" w:cs="Times New Roman"/>
          <w:sz w:val="28"/>
          <w:szCs w:val="28"/>
        </w:rPr>
        <w:t xml:space="preserve"> </w:t>
      </w:r>
      <w:r w:rsidR="00906D8D" w:rsidRPr="00D87B0E">
        <w:rPr>
          <w:rFonts w:ascii="Times New Roman" w:hAnsi="Times New Roman" w:cs="Times New Roman"/>
          <w:sz w:val="28"/>
          <w:szCs w:val="28"/>
        </w:rPr>
        <w:t xml:space="preserve"> </w:t>
      </w:r>
      <w:r w:rsidR="005B61EA">
        <w:rPr>
          <w:rFonts w:ascii="Times New Roman" w:hAnsi="Times New Roman" w:cs="Times New Roman"/>
          <w:sz w:val="28"/>
          <w:szCs w:val="28"/>
        </w:rPr>
        <w:t xml:space="preserve">   </w:t>
      </w:r>
      <w:r w:rsidR="0036047C" w:rsidRPr="00D87B0E">
        <w:rPr>
          <w:rFonts w:ascii="Times New Roman" w:hAnsi="Times New Roman" w:cs="Times New Roman"/>
          <w:sz w:val="28"/>
          <w:szCs w:val="28"/>
        </w:rPr>
        <w:t>4,5</w:t>
      </w:r>
      <w:r w:rsidR="00B258E8" w:rsidRPr="00D87B0E">
        <w:rPr>
          <w:rFonts w:ascii="Times New Roman" w:hAnsi="Times New Roman" w:cs="Times New Roman"/>
          <w:sz w:val="28"/>
          <w:szCs w:val="28"/>
        </w:rPr>
        <w:t xml:space="preserve"> </w:t>
      </w:r>
      <w:r w:rsidR="00C85C3B" w:rsidRPr="00D87B0E">
        <w:rPr>
          <w:rFonts w:ascii="Times New Roman" w:hAnsi="Times New Roman" w:cs="Times New Roman"/>
          <w:sz w:val="28"/>
          <w:szCs w:val="28"/>
        </w:rPr>
        <w:t>тис. грн. – ТО ліфтів</w:t>
      </w:r>
      <w:r w:rsidR="009A2827" w:rsidRPr="00D87B0E">
        <w:rPr>
          <w:rFonts w:ascii="Times New Roman" w:hAnsi="Times New Roman" w:cs="Times New Roman"/>
          <w:sz w:val="28"/>
          <w:szCs w:val="28"/>
        </w:rPr>
        <w:t>;</w:t>
      </w:r>
    </w:p>
    <w:p w:rsidR="00C85C3B" w:rsidRPr="00D87B0E" w:rsidRDefault="00A76C94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D87B0E">
        <w:rPr>
          <w:rFonts w:ascii="Times New Roman" w:hAnsi="Times New Roman" w:cs="Times New Roman"/>
          <w:sz w:val="28"/>
          <w:szCs w:val="28"/>
        </w:rPr>
        <w:t xml:space="preserve"> </w:t>
      </w:r>
      <w:r w:rsidR="00906D8D" w:rsidRPr="00D87B0E">
        <w:rPr>
          <w:rFonts w:ascii="Times New Roman" w:hAnsi="Times New Roman" w:cs="Times New Roman"/>
          <w:sz w:val="28"/>
          <w:szCs w:val="28"/>
        </w:rPr>
        <w:t xml:space="preserve">     </w:t>
      </w:r>
      <w:r w:rsidR="006A033B" w:rsidRPr="00D87B0E">
        <w:rPr>
          <w:rFonts w:ascii="Times New Roman" w:hAnsi="Times New Roman" w:cs="Times New Roman"/>
          <w:sz w:val="28"/>
          <w:szCs w:val="28"/>
        </w:rPr>
        <w:t>7,4</w:t>
      </w:r>
      <w:r w:rsidR="00E53BCF" w:rsidRPr="00D87B0E">
        <w:rPr>
          <w:rFonts w:ascii="Times New Roman" w:hAnsi="Times New Roman" w:cs="Times New Roman"/>
          <w:sz w:val="28"/>
          <w:szCs w:val="28"/>
        </w:rPr>
        <w:t xml:space="preserve"> </w:t>
      </w:r>
      <w:r w:rsidR="0012768E" w:rsidRPr="00D87B0E">
        <w:rPr>
          <w:rFonts w:ascii="Times New Roman" w:hAnsi="Times New Roman" w:cs="Times New Roman"/>
          <w:sz w:val="28"/>
          <w:szCs w:val="28"/>
        </w:rPr>
        <w:t>тис. грн. – заправка картриджів</w:t>
      </w:r>
      <w:r w:rsidR="00C85C3B" w:rsidRPr="00D87B0E">
        <w:rPr>
          <w:rFonts w:ascii="Times New Roman" w:hAnsi="Times New Roman" w:cs="Times New Roman"/>
          <w:sz w:val="28"/>
          <w:szCs w:val="28"/>
        </w:rPr>
        <w:t>;</w:t>
      </w:r>
    </w:p>
    <w:p w:rsidR="00165DDB" w:rsidRPr="00D87B0E" w:rsidRDefault="00165DDB" w:rsidP="0036047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87B0E">
        <w:rPr>
          <w:rFonts w:ascii="Times New Roman" w:hAnsi="Times New Roman" w:cs="Times New Roman"/>
          <w:sz w:val="28"/>
          <w:szCs w:val="28"/>
        </w:rPr>
        <w:t xml:space="preserve">     </w:t>
      </w:r>
      <w:r w:rsidR="00F00C04" w:rsidRPr="00D87B0E">
        <w:rPr>
          <w:rFonts w:ascii="Times New Roman" w:hAnsi="Times New Roman" w:cs="Times New Roman"/>
          <w:sz w:val="28"/>
          <w:szCs w:val="28"/>
        </w:rPr>
        <w:t xml:space="preserve"> </w:t>
      </w:r>
      <w:r w:rsidR="005B61EA">
        <w:rPr>
          <w:rFonts w:ascii="Times New Roman" w:hAnsi="Times New Roman" w:cs="Times New Roman"/>
          <w:sz w:val="28"/>
          <w:szCs w:val="28"/>
        </w:rPr>
        <w:t xml:space="preserve">     </w:t>
      </w:r>
      <w:r w:rsidR="0036047C" w:rsidRPr="00D87B0E">
        <w:rPr>
          <w:rFonts w:ascii="Times New Roman" w:hAnsi="Times New Roman" w:cs="Times New Roman"/>
          <w:sz w:val="28"/>
          <w:szCs w:val="28"/>
        </w:rPr>
        <w:t>4,</w:t>
      </w:r>
      <w:r w:rsidR="008D6F70">
        <w:rPr>
          <w:rFonts w:ascii="Times New Roman" w:hAnsi="Times New Roman" w:cs="Times New Roman"/>
          <w:sz w:val="28"/>
          <w:szCs w:val="28"/>
        </w:rPr>
        <w:t>9</w:t>
      </w:r>
      <w:r w:rsidR="005E2665" w:rsidRPr="00D87B0E">
        <w:rPr>
          <w:rFonts w:ascii="Times New Roman" w:hAnsi="Times New Roman" w:cs="Times New Roman"/>
          <w:sz w:val="28"/>
          <w:szCs w:val="28"/>
        </w:rPr>
        <w:t xml:space="preserve"> </w:t>
      </w:r>
      <w:r w:rsidRPr="00D87B0E">
        <w:rPr>
          <w:rFonts w:ascii="Times New Roman" w:hAnsi="Times New Roman" w:cs="Times New Roman"/>
          <w:sz w:val="28"/>
          <w:szCs w:val="28"/>
        </w:rPr>
        <w:t xml:space="preserve">тис. грн. – </w:t>
      </w:r>
      <w:r w:rsidR="0036047C" w:rsidRPr="00D87B0E">
        <w:rPr>
          <w:rFonts w:ascii="Times New Roman" w:hAnsi="Times New Roman" w:cs="Times New Roman"/>
          <w:sz w:val="28"/>
          <w:szCs w:val="28"/>
        </w:rPr>
        <w:t>повірка теплового лічильника</w:t>
      </w:r>
      <w:r w:rsidR="008D6F70">
        <w:rPr>
          <w:rFonts w:ascii="Times New Roman" w:hAnsi="Times New Roman" w:cs="Times New Roman"/>
          <w:sz w:val="28"/>
          <w:szCs w:val="28"/>
        </w:rPr>
        <w:t>, лічильника води</w:t>
      </w:r>
      <w:r w:rsidRPr="00D87B0E">
        <w:rPr>
          <w:rFonts w:ascii="Times New Roman" w:hAnsi="Times New Roman" w:cs="Times New Roman"/>
          <w:sz w:val="28"/>
          <w:szCs w:val="28"/>
        </w:rPr>
        <w:t>;</w:t>
      </w:r>
    </w:p>
    <w:p w:rsidR="007D1FDC" w:rsidRDefault="005B61EA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4F0" w:rsidRPr="00D87B0E">
        <w:rPr>
          <w:rFonts w:ascii="Times New Roman" w:hAnsi="Times New Roman" w:cs="Times New Roman"/>
          <w:sz w:val="28"/>
          <w:szCs w:val="28"/>
        </w:rPr>
        <w:t xml:space="preserve"> </w:t>
      </w:r>
      <w:r w:rsidR="007D1FDC" w:rsidRPr="00D87B0E">
        <w:rPr>
          <w:rFonts w:ascii="Times New Roman" w:hAnsi="Times New Roman" w:cs="Times New Roman"/>
          <w:sz w:val="28"/>
          <w:szCs w:val="28"/>
        </w:rPr>
        <w:t xml:space="preserve"> </w:t>
      </w:r>
      <w:r w:rsidR="00366C8F">
        <w:rPr>
          <w:rFonts w:ascii="Times New Roman" w:hAnsi="Times New Roman" w:cs="Times New Roman"/>
          <w:sz w:val="28"/>
          <w:szCs w:val="28"/>
        </w:rPr>
        <w:t xml:space="preserve"> </w:t>
      </w:r>
      <w:r w:rsidR="00FE7911">
        <w:rPr>
          <w:rFonts w:ascii="Times New Roman" w:hAnsi="Times New Roman" w:cs="Times New Roman"/>
          <w:sz w:val="28"/>
          <w:szCs w:val="28"/>
          <w:lang w:val="ru-RU"/>
        </w:rPr>
        <w:t xml:space="preserve">37,4 </w:t>
      </w:r>
      <w:r w:rsidR="007D1FDC" w:rsidRPr="00D87B0E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="007D1FDC" w:rsidRPr="00D87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1FDC" w:rsidRPr="00D87B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1FDC" w:rsidRPr="00D87B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D1FDC" w:rsidRPr="00D87B0E">
        <w:rPr>
          <w:rFonts w:ascii="Times New Roman" w:hAnsi="Times New Roman" w:cs="Times New Roman"/>
          <w:sz w:val="28"/>
          <w:szCs w:val="28"/>
        </w:rPr>
        <w:t>рн</w:t>
      </w:r>
      <w:r w:rsidR="007E46BF" w:rsidRPr="00D87B0E">
        <w:rPr>
          <w:rFonts w:ascii="Times New Roman" w:hAnsi="Times New Roman" w:cs="Times New Roman"/>
          <w:sz w:val="28"/>
          <w:szCs w:val="28"/>
        </w:rPr>
        <w:t>.</w:t>
      </w:r>
      <w:r w:rsidR="007D1FDC" w:rsidRPr="00D87B0E">
        <w:rPr>
          <w:rFonts w:ascii="Times New Roman" w:hAnsi="Times New Roman" w:cs="Times New Roman"/>
          <w:sz w:val="28"/>
          <w:szCs w:val="28"/>
        </w:rPr>
        <w:t xml:space="preserve"> – </w:t>
      </w:r>
      <w:r w:rsidR="00FE7911">
        <w:rPr>
          <w:rFonts w:ascii="Times New Roman" w:hAnsi="Times New Roman" w:cs="Times New Roman"/>
          <w:sz w:val="28"/>
          <w:szCs w:val="28"/>
          <w:lang w:val="ru-RU"/>
        </w:rPr>
        <w:t xml:space="preserve">ТО </w:t>
      </w:r>
      <w:proofErr w:type="spellStart"/>
      <w:r w:rsidR="00FE7911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="00FE79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7911">
        <w:rPr>
          <w:rFonts w:ascii="Times New Roman" w:hAnsi="Times New Roman" w:cs="Times New Roman"/>
          <w:sz w:val="28"/>
          <w:szCs w:val="28"/>
          <w:lang w:val="ru-RU"/>
        </w:rPr>
        <w:t>вентиляції</w:t>
      </w:r>
      <w:proofErr w:type="spellEnd"/>
      <w:r w:rsidR="00882FEA" w:rsidRPr="00D87B0E">
        <w:rPr>
          <w:rFonts w:ascii="Times New Roman" w:hAnsi="Times New Roman" w:cs="Times New Roman"/>
          <w:sz w:val="28"/>
          <w:szCs w:val="28"/>
        </w:rPr>
        <w:t>;</w:t>
      </w:r>
    </w:p>
    <w:p w:rsidR="005B61EA" w:rsidRDefault="005B61EA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6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3,5 тис. грн. – п</w:t>
      </w:r>
      <w:r w:rsidRPr="005B61EA">
        <w:rPr>
          <w:rFonts w:ascii="Times New Roman" w:hAnsi="Times New Roman" w:cs="Times New Roman"/>
          <w:sz w:val="28"/>
          <w:szCs w:val="28"/>
        </w:rPr>
        <w:t>оточ</w:t>
      </w:r>
      <w:r>
        <w:rPr>
          <w:rFonts w:ascii="Times New Roman" w:hAnsi="Times New Roman" w:cs="Times New Roman"/>
          <w:sz w:val="28"/>
          <w:szCs w:val="28"/>
        </w:rPr>
        <w:t xml:space="preserve">ний </w:t>
      </w:r>
      <w:r w:rsidRPr="005B61EA">
        <w:rPr>
          <w:rFonts w:ascii="Times New Roman" w:hAnsi="Times New Roman" w:cs="Times New Roman"/>
          <w:sz w:val="28"/>
          <w:szCs w:val="28"/>
        </w:rPr>
        <w:t xml:space="preserve">ремонт </w:t>
      </w:r>
      <w:r>
        <w:rPr>
          <w:rFonts w:ascii="Times New Roman" w:hAnsi="Times New Roman" w:cs="Times New Roman"/>
          <w:sz w:val="28"/>
          <w:szCs w:val="28"/>
        </w:rPr>
        <w:t>медичного обладнання.</w:t>
      </w:r>
    </w:p>
    <w:p w:rsidR="00C50645" w:rsidRDefault="00C50645" w:rsidP="00AB608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31444" w:rsidRPr="00A07D8C" w:rsidRDefault="00087C66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A5A0D">
        <w:rPr>
          <w:rFonts w:ascii="Times New Roman" w:hAnsi="Times New Roman" w:cs="Times New Roman"/>
          <w:b/>
          <w:sz w:val="28"/>
          <w:szCs w:val="28"/>
        </w:rPr>
        <w:t>Амортизація основних засобів і нематеріальних активів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0A5A0D">
        <w:rPr>
          <w:rFonts w:ascii="Times New Roman" w:hAnsi="Times New Roman" w:cs="Times New Roman"/>
          <w:sz w:val="28"/>
          <w:szCs w:val="28"/>
        </w:rPr>
        <w:t xml:space="preserve">(рядок 1017) – </w:t>
      </w:r>
      <w:r w:rsidR="00A3355F" w:rsidRPr="00A3355F">
        <w:rPr>
          <w:rFonts w:ascii="Times New Roman" w:hAnsi="Times New Roman" w:cs="Times New Roman"/>
          <w:b/>
          <w:sz w:val="28"/>
          <w:szCs w:val="28"/>
        </w:rPr>
        <w:t>5</w:t>
      </w:r>
      <w:r w:rsidR="004A34FC">
        <w:rPr>
          <w:rFonts w:ascii="Times New Roman" w:hAnsi="Times New Roman" w:cs="Times New Roman"/>
          <w:b/>
          <w:sz w:val="28"/>
          <w:szCs w:val="28"/>
        </w:rPr>
        <w:t>09</w:t>
      </w:r>
      <w:r w:rsidR="00A3355F" w:rsidRPr="00A3355F">
        <w:rPr>
          <w:rFonts w:ascii="Times New Roman" w:hAnsi="Times New Roman" w:cs="Times New Roman"/>
          <w:b/>
          <w:sz w:val="28"/>
          <w:szCs w:val="28"/>
        </w:rPr>
        <w:t>,</w:t>
      </w:r>
      <w:r w:rsidR="004A34FC">
        <w:rPr>
          <w:rFonts w:ascii="Times New Roman" w:hAnsi="Times New Roman" w:cs="Times New Roman"/>
          <w:b/>
          <w:sz w:val="28"/>
          <w:szCs w:val="28"/>
        </w:rPr>
        <w:t>2</w:t>
      </w:r>
      <w:r w:rsidR="00244E5D" w:rsidRPr="000A5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0DA" w:rsidRPr="000A5A0D">
        <w:rPr>
          <w:rFonts w:ascii="Times New Roman" w:hAnsi="Times New Roman" w:cs="Times New Roman"/>
          <w:b/>
          <w:sz w:val="28"/>
          <w:szCs w:val="28"/>
        </w:rPr>
        <w:t>тис. грн.</w:t>
      </w:r>
      <w:r w:rsidR="00194164" w:rsidRPr="000A5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D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07D8C" w:rsidRPr="00A07D8C">
        <w:rPr>
          <w:rFonts w:ascii="Times New Roman" w:hAnsi="Times New Roman" w:cs="Times New Roman"/>
          <w:sz w:val="28"/>
          <w:szCs w:val="28"/>
        </w:rPr>
        <w:t>що бі</w:t>
      </w:r>
      <w:r w:rsidR="00866259">
        <w:rPr>
          <w:rFonts w:ascii="Times New Roman" w:hAnsi="Times New Roman" w:cs="Times New Roman"/>
          <w:sz w:val="28"/>
          <w:szCs w:val="28"/>
        </w:rPr>
        <w:t xml:space="preserve">льше плану на </w:t>
      </w:r>
      <w:r w:rsidR="004A34FC">
        <w:rPr>
          <w:rFonts w:ascii="Times New Roman" w:hAnsi="Times New Roman" w:cs="Times New Roman"/>
          <w:sz w:val="28"/>
          <w:szCs w:val="28"/>
        </w:rPr>
        <w:t>264,2</w:t>
      </w:r>
      <w:r w:rsidR="00866259">
        <w:rPr>
          <w:rFonts w:ascii="Times New Roman" w:hAnsi="Times New Roman" w:cs="Times New Roman"/>
          <w:sz w:val="28"/>
          <w:szCs w:val="28"/>
        </w:rPr>
        <w:t xml:space="preserve"> тис. грн., виконання складає </w:t>
      </w:r>
      <w:r w:rsidR="004A34FC">
        <w:rPr>
          <w:rFonts w:ascii="Times New Roman" w:hAnsi="Times New Roman" w:cs="Times New Roman"/>
          <w:sz w:val="28"/>
          <w:szCs w:val="28"/>
        </w:rPr>
        <w:t>207,8</w:t>
      </w:r>
      <w:r w:rsidR="00866259">
        <w:rPr>
          <w:rFonts w:ascii="Times New Roman" w:hAnsi="Times New Roman" w:cs="Times New Roman"/>
          <w:sz w:val="28"/>
          <w:szCs w:val="28"/>
        </w:rPr>
        <w:t>%.</w:t>
      </w:r>
    </w:p>
    <w:p w:rsidR="00F41403" w:rsidRDefault="00F41403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C66" w:rsidRDefault="005B70DA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Інші витрати </w:t>
      </w:r>
      <w:r>
        <w:rPr>
          <w:rFonts w:ascii="Times New Roman" w:hAnsi="Times New Roman" w:cs="Times New Roman"/>
          <w:sz w:val="28"/>
          <w:szCs w:val="28"/>
        </w:rPr>
        <w:t>(рядок 101</w:t>
      </w:r>
      <w:r w:rsidR="00AF06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2A6B7E" w:rsidRPr="002A6B7E">
        <w:rPr>
          <w:rFonts w:ascii="Times New Roman" w:hAnsi="Times New Roman" w:cs="Times New Roman"/>
          <w:b/>
          <w:sz w:val="28"/>
          <w:szCs w:val="28"/>
        </w:rPr>
        <w:t>1813,4</w:t>
      </w:r>
      <w:r w:rsidR="00215E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1228B">
        <w:rPr>
          <w:rFonts w:ascii="Times New Roman" w:hAnsi="Times New Roman" w:cs="Times New Roman"/>
          <w:b/>
          <w:sz w:val="28"/>
          <w:szCs w:val="28"/>
        </w:rPr>
        <w:t>тис. грн.</w:t>
      </w:r>
      <w:r w:rsidR="002A6B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A6B7E" w:rsidRPr="002A6B7E">
        <w:rPr>
          <w:rFonts w:ascii="Times New Roman" w:hAnsi="Times New Roman" w:cs="Times New Roman"/>
          <w:sz w:val="28"/>
          <w:szCs w:val="28"/>
        </w:rPr>
        <w:t>що менше</w:t>
      </w:r>
      <w:r w:rsidR="007A5123">
        <w:rPr>
          <w:rFonts w:ascii="Times New Roman" w:hAnsi="Times New Roman" w:cs="Times New Roman"/>
          <w:sz w:val="28"/>
          <w:szCs w:val="28"/>
        </w:rPr>
        <w:t xml:space="preserve"> плану на </w:t>
      </w:r>
      <w:r w:rsidR="002A6B7E">
        <w:rPr>
          <w:rFonts w:ascii="Times New Roman" w:hAnsi="Times New Roman" w:cs="Times New Roman"/>
          <w:sz w:val="28"/>
          <w:szCs w:val="28"/>
        </w:rPr>
        <w:t>726,6</w:t>
      </w:r>
      <w:r w:rsidR="007A5123">
        <w:rPr>
          <w:rFonts w:ascii="Times New Roman" w:hAnsi="Times New Roman" w:cs="Times New Roman"/>
          <w:sz w:val="28"/>
          <w:szCs w:val="28"/>
        </w:rPr>
        <w:t xml:space="preserve"> тис. грн.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5123">
        <w:rPr>
          <w:rFonts w:ascii="Times New Roman" w:hAnsi="Times New Roman" w:cs="Times New Roman"/>
          <w:sz w:val="28"/>
          <w:szCs w:val="28"/>
        </w:rPr>
        <w:t xml:space="preserve">виконання складає </w:t>
      </w:r>
      <w:r w:rsidR="000A0A67">
        <w:rPr>
          <w:rFonts w:ascii="Times New Roman" w:hAnsi="Times New Roman" w:cs="Times New Roman"/>
          <w:sz w:val="28"/>
          <w:szCs w:val="28"/>
        </w:rPr>
        <w:t>71,4</w:t>
      </w:r>
      <w:r w:rsidR="007A5123">
        <w:rPr>
          <w:rFonts w:ascii="Times New Roman" w:hAnsi="Times New Roman" w:cs="Times New Roman"/>
          <w:sz w:val="28"/>
          <w:szCs w:val="28"/>
        </w:rPr>
        <w:t xml:space="preserve"> %, </w:t>
      </w:r>
      <w:r>
        <w:rPr>
          <w:rFonts w:ascii="Times New Roman" w:hAnsi="Times New Roman" w:cs="Times New Roman"/>
          <w:sz w:val="28"/>
          <w:szCs w:val="28"/>
        </w:rPr>
        <w:t>у т.ч.</w:t>
      </w:r>
      <w:r w:rsidR="007A5123">
        <w:rPr>
          <w:rFonts w:ascii="Times New Roman" w:hAnsi="Times New Roman" w:cs="Times New Roman"/>
          <w:sz w:val="28"/>
          <w:szCs w:val="28"/>
        </w:rPr>
        <w:t>:</w:t>
      </w:r>
    </w:p>
    <w:p w:rsidR="00195AE8" w:rsidRDefault="00195AE8" w:rsidP="0019416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56396" w:rsidRPr="003649BC" w:rsidRDefault="00915121" w:rsidP="00D563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1461,7</w:t>
      </w:r>
      <w:r w:rsidR="002B218A" w:rsidRPr="003649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D3FC3" w:rsidRPr="003649BC">
        <w:rPr>
          <w:rFonts w:ascii="Times New Roman" w:hAnsi="Times New Roman" w:cs="Times New Roman"/>
          <w:b/>
          <w:sz w:val="28"/>
          <w:szCs w:val="28"/>
        </w:rPr>
        <w:t>тис</w:t>
      </w:r>
      <w:proofErr w:type="gramStart"/>
      <w:r w:rsidR="007D3FC3" w:rsidRPr="003649B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D3FC3" w:rsidRPr="00364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D3FC3" w:rsidRPr="003649B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7D3FC3" w:rsidRPr="003649BC">
        <w:rPr>
          <w:rFonts w:ascii="Times New Roman" w:hAnsi="Times New Roman" w:cs="Times New Roman"/>
          <w:b/>
          <w:sz w:val="28"/>
          <w:szCs w:val="28"/>
        </w:rPr>
        <w:t>рн</w:t>
      </w:r>
      <w:r w:rsidR="002D0CC8">
        <w:rPr>
          <w:rFonts w:ascii="Times New Roman" w:hAnsi="Times New Roman" w:cs="Times New Roman"/>
          <w:b/>
          <w:sz w:val="28"/>
          <w:szCs w:val="28"/>
        </w:rPr>
        <w:t>.</w:t>
      </w:r>
      <w:r w:rsidR="007D3FC3" w:rsidRPr="00364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396" w:rsidRPr="003649BC">
        <w:rPr>
          <w:rFonts w:ascii="Times New Roman" w:hAnsi="Times New Roman" w:cs="Times New Roman"/>
          <w:b/>
          <w:sz w:val="28"/>
          <w:szCs w:val="28"/>
        </w:rPr>
        <w:t>за рахунок коштів цільового фінансування</w:t>
      </w:r>
      <w:r w:rsidR="00D56396" w:rsidRPr="003649BC">
        <w:rPr>
          <w:rFonts w:ascii="Times New Roman" w:hAnsi="Times New Roman" w:cs="Times New Roman"/>
          <w:sz w:val="28"/>
          <w:szCs w:val="28"/>
        </w:rPr>
        <w:t>:</w:t>
      </w:r>
    </w:p>
    <w:p w:rsidR="00D320E7" w:rsidRPr="00D320E7" w:rsidRDefault="00D85D26" w:rsidP="00D320E7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245,6</w:t>
      </w:r>
      <w:r w:rsidR="00D320E7" w:rsidRPr="00D320E7">
        <w:rPr>
          <w:rFonts w:ascii="Times New Roman" w:eastAsia="Calibri" w:hAnsi="Times New Roman" w:cs="Times New Roman"/>
          <w:sz w:val="28"/>
          <w:szCs w:val="28"/>
        </w:rPr>
        <w:t xml:space="preserve"> тис. грн. – пільгова пенсія за рахунок коштів обласного бюджету;</w:t>
      </w:r>
    </w:p>
    <w:p w:rsidR="00D320E7" w:rsidRPr="00D320E7" w:rsidRDefault="00337060" w:rsidP="00D320E7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D85D26">
        <w:rPr>
          <w:rFonts w:ascii="Times New Roman" w:eastAsia="Calibri" w:hAnsi="Times New Roman" w:cs="Times New Roman"/>
          <w:sz w:val="28"/>
          <w:szCs w:val="28"/>
        </w:rPr>
        <w:t>061,8</w:t>
      </w:r>
      <w:r w:rsidR="00D320E7" w:rsidRPr="00D320E7">
        <w:rPr>
          <w:rFonts w:ascii="Times New Roman" w:eastAsia="Calibri" w:hAnsi="Times New Roman" w:cs="Times New Roman"/>
          <w:sz w:val="28"/>
          <w:szCs w:val="28"/>
        </w:rPr>
        <w:t xml:space="preserve"> тис. грн.  – теплопостачання та гаряча вода;</w:t>
      </w:r>
    </w:p>
    <w:p w:rsidR="00D320E7" w:rsidRPr="00D320E7" w:rsidRDefault="00337060" w:rsidP="00D320E7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D85D26">
        <w:rPr>
          <w:rFonts w:ascii="Times New Roman" w:eastAsia="Calibri" w:hAnsi="Times New Roman" w:cs="Times New Roman"/>
          <w:sz w:val="28"/>
          <w:szCs w:val="28"/>
        </w:rPr>
        <w:t xml:space="preserve">5,1 </w:t>
      </w:r>
      <w:r w:rsidR="00D320E7" w:rsidRPr="00D320E7">
        <w:rPr>
          <w:rFonts w:ascii="Times New Roman" w:eastAsia="Calibri" w:hAnsi="Times New Roman" w:cs="Times New Roman"/>
          <w:sz w:val="28"/>
          <w:szCs w:val="28"/>
        </w:rPr>
        <w:t>тис. грн. – водопостачання та водовідведення;</w:t>
      </w:r>
    </w:p>
    <w:p w:rsidR="00D320E7" w:rsidRDefault="00D85D26" w:rsidP="00D320E7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97,7</w:t>
      </w:r>
      <w:r w:rsidR="00D320E7" w:rsidRPr="00D320E7">
        <w:rPr>
          <w:rFonts w:ascii="Times New Roman" w:eastAsia="Calibri" w:hAnsi="Times New Roman" w:cs="Times New Roman"/>
          <w:sz w:val="28"/>
          <w:szCs w:val="28"/>
        </w:rPr>
        <w:t xml:space="preserve"> тис. грн.    – природний газ</w:t>
      </w:r>
      <w:r w:rsidR="00D320E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320E7" w:rsidRDefault="00D85D26" w:rsidP="00D320E7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6,7</w:t>
      </w:r>
      <w:r w:rsidR="00D320E7" w:rsidRPr="00D320E7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D320E7">
        <w:rPr>
          <w:rFonts w:ascii="Times New Roman" w:eastAsia="Calibri" w:hAnsi="Times New Roman" w:cs="Times New Roman"/>
          <w:sz w:val="28"/>
          <w:szCs w:val="28"/>
        </w:rPr>
        <w:t xml:space="preserve">   – вивезення сміття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D320E7" w:rsidRPr="00E831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2FDB" w:rsidRDefault="00F30904" w:rsidP="00522FDB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D85D26" w:rsidRPr="00D85D26">
        <w:rPr>
          <w:rFonts w:ascii="Times New Roman" w:eastAsia="Calibri" w:hAnsi="Times New Roman" w:cs="Times New Roman"/>
          <w:sz w:val="28"/>
          <w:szCs w:val="28"/>
        </w:rPr>
        <w:t>34,8</w:t>
      </w:r>
      <w:r w:rsidR="00522FDB">
        <w:rPr>
          <w:rFonts w:ascii="Times New Roman" w:eastAsia="Calibri" w:hAnsi="Times New Roman" w:cs="Times New Roman"/>
          <w:sz w:val="28"/>
          <w:szCs w:val="28"/>
        </w:rPr>
        <w:t xml:space="preserve"> тис. грн. - паливні брикети.</w:t>
      </w:r>
    </w:p>
    <w:p w:rsidR="00F30904" w:rsidRDefault="00F30904" w:rsidP="00D320E7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232D" w:rsidRPr="00D56396" w:rsidRDefault="0080232D" w:rsidP="0080232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56396" w:rsidRDefault="001D3BAB" w:rsidP="00D563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351,7</w:t>
      </w:r>
      <w:r w:rsidR="007D3FC3" w:rsidRPr="003649BC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 </w:t>
      </w:r>
      <w:r w:rsidR="00D56396" w:rsidRPr="003649BC">
        <w:rPr>
          <w:rFonts w:ascii="Times New Roman" w:eastAsia="Calibri" w:hAnsi="Times New Roman" w:cs="Times New Roman"/>
          <w:b/>
          <w:sz w:val="28"/>
          <w:szCs w:val="28"/>
        </w:rPr>
        <w:t>за кошти НСЗУ:</w:t>
      </w:r>
    </w:p>
    <w:p w:rsidR="00280977" w:rsidRDefault="00280977" w:rsidP="00280977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12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438BB" w:rsidRPr="009151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5121" w:rsidRPr="00915121">
        <w:rPr>
          <w:rFonts w:ascii="Times New Roman" w:eastAsia="Calibri" w:hAnsi="Times New Roman" w:cs="Times New Roman"/>
          <w:sz w:val="28"/>
          <w:szCs w:val="28"/>
        </w:rPr>
        <w:t>219,6</w:t>
      </w:r>
      <w:r w:rsidRPr="00280977">
        <w:rPr>
          <w:rFonts w:ascii="Times New Roman" w:eastAsia="Calibri" w:hAnsi="Times New Roman" w:cs="Times New Roman"/>
          <w:sz w:val="28"/>
          <w:szCs w:val="28"/>
        </w:rPr>
        <w:t xml:space="preserve"> тис. грн. – пільгова пенсія;</w:t>
      </w:r>
    </w:p>
    <w:p w:rsidR="0003220B" w:rsidRDefault="00A70EFD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85A2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985A2C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220B" w:rsidRPr="00C03B89">
        <w:rPr>
          <w:rFonts w:ascii="Times New Roman" w:eastAsia="Calibri" w:hAnsi="Times New Roman" w:cs="Times New Roman"/>
          <w:sz w:val="28"/>
          <w:szCs w:val="28"/>
        </w:rPr>
        <w:t xml:space="preserve">тис. грн. – послуги зв'язку та </w:t>
      </w:r>
      <w:proofErr w:type="spellStart"/>
      <w:r w:rsidR="0003220B" w:rsidRPr="00C03B89">
        <w:rPr>
          <w:rFonts w:ascii="Times New Roman" w:eastAsia="Calibri" w:hAnsi="Times New Roman" w:cs="Times New Roman"/>
          <w:sz w:val="28"/>
          <w:szCs w:val="28"/>
        </w:rPr>
        <w:t>інтернет</w:t>
      </w:r>
      <w:proofErr w:type="spellEnd"/>
      <w:r w:rsidR="0003220B" w:rsidRPr="00C03B8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96E5D" w:rsidRDefault="00B96E5D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3,1 тис. грн. - </w:t>
      </w:r>
      <w:r w:rsidR="005E1F4F">
        <w:rPr>
          <w:rFonts w:ascii="Times New Roman" w:eastAsia="Calibri" w:hAnsi="Times New Roman" w:cs="Times New Roman"/>
          <w:sz w:val="28"/>
          <w:szCs w:val="28"/>
        </w:rPr>
        <w:t>п</w:t>
      </w:r>
      <w:r w:rsidR="005E1F4F" w:rsidRPr="005E1F4F">
        <w:rPr>
          <w:rFonts w:ascii="Times New Roman" w:eastAsia="Calibri" w:hAnsi="Times New Roman" w:cs="Times New Roman"/>
          <w:sz w:val="28"/>
          <w:szCs w:val="28"/>
        </w:rPr>
        <w:t xml:space="preserve">оставка ПЗ ESET </w:t>
      </w:r>
      <w:proofErr w:type="spellStart"/>
      <w:r w:rsidR="005E1F4F" w:rsidRPr="005E1F4F">
        <w:rPr>
          <w:rFonts w:ascii="Times New Roman" w:eastAsia="Calibri" w:hAnsi="Times New Roman" w:cs="Times New Roman"/>
          <w:sz w:val="28"/>
          <w:szCs w:val="28"/>
        </w:rPr>
        <w:t>Endpoint</w:t>
      </w:r>
      <w:proofErr w:type="spellEnd"/>
      <w:r w:rsidR="005E1F4F" w:rsidRPr="005E1F4F">
        <w:rPr>
          <w:rFonts w:ascii="Times New Roman" w:eastAsia="Calibri" w:hAnsi="Times New Roman" w:cs="Times New Roman"/>
          <w:sz w:val="28"/>
          <w:szCs w:val="28"/>
        </w:rPr>
        <w:t xml:space="preserve">  ANTIVIRUS</w:t>
      </w:r>
      <w:r w:rsidR="005E1F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1F4F" w:rsidRDefault="005E1F4F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1,6 тис. грн.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5E1F4F">
        <w:rPr>
          <w:rFonts w:ascii="Times New Roman" w:eastAsia="Calibri" w:hAnsi="Times New Roman" w:cs="Times New Roman"/>
          <w:sz w:val="28"/>
          <w:szCs w:val="28"/>
        </w:rPr>
        <w:t>упровiд</w:t>
      </w:r>
      <w:proofErr w:type="spellEnd"/>
      <w:r w:rsidRPr="005E1F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E1F4F">
        <w:rPr>
          <w:rFonts w:ascii="Times New Roman" w:eastAsia="Calibri" w:hAnsi="Times New Roman" w:cs="Times New Roman"/>
          <w:sz w:val="28"/>
          <w:szCs w:val="28"/>
        </w:rPr>
        <w:t>комп</w:t>
      </w:r>
      <w:proofErr w:type="spellEnd"/>
      <w:r w:rsidR="00F923C2" w:rsidRPr="00F923C2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proofErr w:type="spellStart"/>
      <w:r w:rsidR="00F923C2" w:rsidRPr="00F923C2">
        <w:rPr>
          <w:rFonts w:ascii="Times New Roman" w:eastAsia="Calibri" w:hAnsi="Times New Roman" w:cs="Times New Roman"/>
          <w:sz w:val="28"/>
          <w:szCs w:val="28"/>
          <w:lang w:val="ru-RU"/>
        </w:rPr>
        <w:t>ютерної</w:t>
      </w:r>
      <w:proofErr w:type="spellEnd"/>
      <w:r w:rsidR="00F923C2" w:rsidRPr="00F923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E1F4F">
        <w:rPr>
          <w:rFonts w:ascii="Times New Roman" w:eastAsia="Calibri" w:hAnsi="Times New Roman" w:cs="Times New Roman"/>
          <w:sz w:val="28"/>
          <w:szCs w:val="28"/>
        </w:rPr>
        <w:t>прогр</w:t>
      </w:r>
      <w:r w:rsidR="00F923C2">
        <w:rPr>
          <w:rFonts w:ascii="Times New Roman" w:eastAsia="Calibri" w:hAnsi="Times New Roman" w:cs="Times New Roman"/>
          <w:sz w:val="28"/>
          <w:szCs w:val="28"/>
        </w:rPr>
        <w:t>ами</w:t>
      </w:r>
      <w:r w:rsidRPr="005E1F4F">
        <w:rPr>
          <w:rFonts w:ascii="Times New Roman" w:eastAsia="Calibri" w:hAnsi="Times New Roman" w:cs="Times New Roman"/>
          <w:sz w:val="28"/>
          <w:szCs w:val="28"/>
        </w:rPr>
        <w:t xml:space="preserve"> "Мед</w:t>
      </w:r>
      <w:r w:rsidR="00F923C2">
        <w:rPr>
          <w:rFonts w:ascii="Times New Roman" w:eastAsia="Calibri" w:hAnsi="Times New Roman" w:cs="Times New Roman"/>
          <w:sz w:val="28"/>
          <w:szCs w:val="28"/>
        </w:rPr>
        <w:t xml:space="preserve">ична </w:t>
      </w:r>
      <w:r w:rsidRPr="005E1F4F">
        <w:rPr>
          <w:rFonts w:ascii="Times New Roman" w:eastAsia="Calibri" w:hAnsi="Times New Roman" w:cs="Times New Roman"/>
          <w:sz w:val="28"/>
          <w:szCs w:val="28"/>
        </w:rPr>
        <w:t>статистика"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1F4F" w:rsidRDefault="00F923C2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1,8 тис. грн. - п</w:t>
      </w:r>
      <w:r w:rsidRPr="00F923C2">
        <w:rPr>
          <w:rFonts w:ascii="Times New Roman" w:eastAsia="Calibri" w:hAnsi="Times New Roman" w:cs="Times New Roman"/>
          <w:sz w:val="28"/>
          <w:szCs w:val="28"/>
        </w:rPr>
        <w:t>ослуги з супроводу прог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рами </w:t>
      </w:r>
      <w:r w:rsidRPr="00F923C2">
        <w:rPr>
          <w:rFonts w:ascii="Times New Roman" w:eastAsia="Calibri" w:hAnsi="Times New Roman" w:cs="Times New Roman"/>
          <w:sz w:val="28"/>
          <w:szCs w:val="28"/>
        </w:rPr>
        <w:t>"</w:t>
      </w:r>
      <w:proofErr w:type="spellStart"/>
      <w:r w:rsidRPr="00F923C2">
        <w:rPr>
          <w:rFonts w:ascii="Times New Roman" w:eastAsia="Calibri" w:hAnsi="Times New Roman" w:cs="Times New Roman"/>
          <w:sz w:val="28"/>
          <w:szCs w:val="28"/>
        </w:rPr>
        <w:t>Облiк</w:t>
      </w:r>
      <w:proofErr w:type="spellEnd"/>
      <w:r w:rsidRPr="00F923C2">
        <w:rPr>
          <w:rFonts w:ascii="Times New Roman" w:eastAsia="Calibri" w:hAnsi="Times New Roman" w:cs="Times New Roman"/>
          <w:sz w:val="28"/>
          <w:szCs w:val="28"/>
        </w:rPr>
        <w:t xml:space="preserve"> мед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ичних </w:t>
      </w:r>
      <w:proofErr w:type="spellStart"/>
      <w:r w:rsidRPr="00F923C2">
        <w:rPr>
          <w:rFonts w:ascii="Times New Roman" w:eastAsia="Calibri" w:hAnsi="Times New Roman" w:cs="Times New Roman"/>
          <w:sz w:val="28"/>
          <w:szCs w:val="28"/>
        </w:rPr>
        <w:t>кадрiв</w:t>
      </w:r>
      <w:proofErr w:type="spellEnd"/>
      <w:r w:rsidRPr="00F923C2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23C2" w:rsidRDefault="00F923C2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14,2 тис. грн. - послуги з супроводу ПЗ </w:t>
      </w:r>
      <w:r w:rsidRPr="00F923C2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Бухгалтерія</w:t>
      </w:r>
      <w:r w:rsidRPr="00F923C2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739C" w:rsidRDefault="0043739C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21,0 тис. грн.</w:t>
      </w:r>
      <w:r w:rsidR="00AA3E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Pr="0043739C">
        <w:rPr>
          <w:rFonts w:ascii="Times New Roman" w:eastAsia="Calibri" w:hAnsi="Times New Roman" w:cs="Times New Roman"/>
          <w:sz w:val="28"/>
          <w:szCs w:val="28"/>
        </w:rPr>
        <w:t>ослуги з тех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нічної </w:t>
      </w:r>
      <w:r w:rsidRPr="0043739C">
        <w:rPr>
          <w:rFonts w:ascii="Times New Roman" w:eastAsia="Calibri" w:hAnsi="Times New Roman" w:cs="Times New Roman"/>
          <w:sz w:val="28"/>
          <w:szCs w:val="28"/>
        </w:rPr>
        <w:t>підтримки програми SIMPLEXMED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3A12" w:rsidRDefault="002E3A12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8,8 тис. грн. - п</w:t>
      </w:r>
      <w:r w:rsidRPr="002E3A12">
        <w:rPr>
          <w:rFonts w:ascii="Times New Roman" w:eastAsia="Calibri" w:hAnsi="Times New Roman" w:cs="Times New Roman"/>
          <w:sz w:val="28"/>
          <w:szCs w:val="28"/>
        </w:rPr>
        <w:t>осл</w:t>
      </w:r>
      <w:r>
        <w:rPr>
          <w:rFonts w:ascii="Times New Roman" w:eastAsia="Calibri" w:hAnsi="Times New Roman" w:cs="Times New Roman"/>
          <w:sz w:val="28"/>
          <w:szCs w:val="28"/>
        </w:rPr>
        <w:t>уги</w:t>
      </w:r>
      <w:r w:rsidRPr="002E3A12">
        <w:rPr>
          <w:rFonts w:ascii="Times New Roman" w:eastAsia="Calibri" w:hAnsi="Times New Roman" w:cs="Times New Roman"/>
          <w:sz w:val="28"/>
          <w:szCs w:val="28"/>
        </w:rPr>
        <w:t xml:space="preserve"> з центр</w:t>
      </w:r>
      <w:r>
        <w:rPr>
          <w:rFonts w:ascii="Times New Roman" w:eastAsia="Calibri" w:hAnsi="Times New Roman" w:cs="Times New Roman"/>
          <w:sz w:val="28"/>
          <w:szCs w:val="28"/>
        </w:rPr>
        <w:t>алізованого</w:t>
      </w:r>
      <w:r w:rsidRPr="002E3A12">
        <w:rPr>
          <w:rFonts w:ascii="Times New Roman" w:eastAsia="Calibri" w:hAnsi="Times New Roman" w:cs="Times New Roman"/>
          <w:sz w:val="28"/>
          <w:szCs w:val="28"/>
        </w:rPr>
        <w:t xml:space="preserve"> адмін</w:t>
      </w:r>
      <w:r>
        <w:rPr>
          <w:rFonts w:ascii="Times New Roman" w:eastAsia="Calibri" w:hAnsi="Times New Roman" w:cs="Times New Roman"/>
          <w:sz w:val="28"/>
          <w:szCs w:val="28"/>
        </w:rPr>
        <w:t>істрування</w:t>
      </w:r>
      <w:r w:rsidRPr="002E3A12">
        <w:rPr>
          <w:rFonts w:ascii="Times New Roman" w:eastAsia="Calibri" w:hAnsi="Times New Roman" w:cs="Times New Roman"/>
          <w:sz w:val="28"/>
          <w:szCs w:val="28"/>
        </w:rPr>
        <w:t xml:space="preserve"> мереж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37CA" w:rsidRDefault="00A937CA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12,0 тис. грн. – п</w:t>
      </w:r>
      <w:r w:rsidRPr="00A937CA">
        <w:rPr>
          <w:rFonts w:ascii="Times New Roman" w:eastAsia="Calibri" w:hAnsi="Times New Roman" w:cs="Times New Roman"/>
          <w:sz w:val="28"/>
          <w:szCs w:val="28"/>
        </w:rPr>
        <w:t>осл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уги </w:t>
      </w:r>
      <w:r w:rsidRPr="00A937CA">
        <w:rPr>
          <w:rFonts w:ascii="Times New Roman" w:eastAsia="Calibri" w:hAnsi="Times New Roman" w:cs="Times New Roman"/>
          <w:sz w:val="28"/>
          <w:szCs w:val="28"/>
        </w:rPr>
        <w:t>з  формув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ання </w:t>
      </w:r>
      <w:r w:rsidRPr="00A937CA">
        <w:rPr>
          <w:rFonts w:ascii="Times New Roman" w:eastAsia="Calibri" w:hAnsi="Times New Roman" w:cs="Times New Roman"/>
          <w:sz w:val="28"/>
          <w:szCs w:val="28"/>
        </w:rPr>
        <w:t>сертиф</w:t>
      </w:r>
      <w:r>
        <w:rPr>
          <w:rFonts w:ascii="Times New Roman" w:eastAsia="Calibri" w:hAnsi="Times New Roman" w:cs="Times New Roman"/>
          <w:sz w:val="28"/>
          <w:szCs w:val="28"/>
        </w:rPr>
        <w:t xml:space="preserve">ікату </w:t>
      </w:r>
      <w:r w:rsidRPr="00A937CA">
        <w:rPr>
          <w:rFonts w:ascii="Times New Roman" w:eastAsia="Calibri" w:hAnsi="Times New Roman" w:cs="Times New Roman"/>
          <w:sz w:val="28"/>
          <w:szCs w:val="28"/>
        </w:rPr>
        <w:t>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ектронного </w:t>
      </w:r>
      <w:proofErr w:type="spellStart"/>
      <w:r w:rsidRPr="00A937CA">
        <w:rPr>
          <w:rFonts w:ascii="Times New Roman" w:eastAsia="Calibri" w:hAnsi="Times New Roman" w:cs="Times New Roman"/>
          <w:sz w:val="28"/>
          <w:szCs w:val="28"/>
        </w:rPr>
        <w:t>пiдпису</w:t>
      </w:r>
      <w:proofErr w:type="spellEnd"/>
      <w:r w:rsidRPr="00A937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37CA" w:rsidRDefault="00A937CA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</w:t>
      </w:r>
      <w:r w:rsidRPr="00A937CA">
        <w:rPr>
          <w:rFonts w:ascii="Times New Roman" w:eastAsia="Calibri" w:hAnsi="Times New Roman" w:cs="Times New Roman"/>
          <w:sz w:val="28"/>
          <w:szCs w:val="28"/>
        </w:rPr>
        <w:t>та доступу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625D9" w:rsidRDefault="00A7413C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25D9">
        <w:rPr>
          <w:rFonts w:ascii="Times New Roman" w:eastAsia="Calibri" w:hAnsi="Times New Roman" w:cs="Times New Roman"/>
          <w:sz w:val="28"/>
          <w:szCs w:val="28"/>
        </w:rPr>
        <w:t>0,8 тис. грн.</w:t>
      </w:r>
      <w:r w:rsidR="00AA3E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25D9">
        <w:rPr>
          <w:rFonts w:ascii="Times New Roman" w:eastAsia="Calibri" w:hAnsi="Times New Roman" w:cs="Times New Roman"/>
          <w:sz w:val="28"/>
          <w:szCs w:val="28"/>
        </w:rPr>
        <w:t>- п</w:t>
      </w:r>
      <w:r w:rsidR="005625D9" w:rsidRPr="005625D9">
        <w:rPr>
          <w:rFonts w:ascii="Times New Roman" w:eastAsia="Calibri" w:hAnsi="Times New Roman" w:cs="Times New Roman"/>
          <w:sz w:val="28"/>
          <w:szCs w:val="28"/>
        </w:rPr>
        <w:t>ослуги з обробки даних та форм</w:t>
      </w:r>
      <w:r w:rsidR="005625D9">
        <w:rPr>
          <w:rFonts w:ascii="Times New Roman" w:eastAsia="Calibri" w:hAnsi="Times New Roman" w:cs="Times New Roman"/>
          <w:sz w:val="28"/>
          <w:szCs w:val="28"/>
        </w:rPr>
        <w:t>ування</w:t>
      </w:r>
      <w:r w:rsidR="005625D9" w:rsidRPr="005625D9">
        <w:rPr>
          <w:rFonts w:ascii="Times New Roman" w:eastAsia="Calibri" w:hAnsi="Times New Roman" w:cs="Times New Roman"/>
          <w:sz w:val="28"/>
          <w:szCs w:val="28"/>
        </w:rPr>
        <w:t xml:space="preserve"> квал</w:t>
      </w:r>
      <w:r w:rsidR="005625D9">
        <w:rPr>
          <w:rFonts w:ascii="Times New Roman" w:eastAsia="Calibri" w:hAnsi="Times New Roman" w:cs="Times New Roman"/>
          <w:sz w:val="28"/>
          <w:szCs w:val="28"/>
        </w:rPr>
        <w:t>іфікованого</w:t>
      </w:r>
      <w:r w:rsidR="005625D9" w:rsidRPr="005625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25D9" w:rsidRDefault="005625D9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с</w:t>
      </w:r>
      <w:r w:rsidRPr="005625D9">
        <w:rPr>
          <w:rFonts w:ascii="Times New Roman" w:eastAsia="Calibri" w:hAnsi="Times New Roman" w:cs="Times New Roman"/>
          <w:sz w:val="28"/>
          <w:szCs w:val="28"/>
        </w:rPr>
        <w:t>ертиф</w:t>
      </w:r>
      <w:r>
        <w:rPr>
          <w:rFonts w:ascii="Times New Roman" w:eastAsia="Calibri" w:hAnsi="Times New Roman" w:cs="Times New Roman"/>
          <w:sz w:val="28"/>
          <w:szCs w:val="28"/>
        </w:rPr>
        <w:t xml:space="preserve">ікату; </w:t>
      </w:r>
    </w:p>
    <w:p w:rsidR="0003220B" w:rsidRDefault="00042CD5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E1F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3449">
        <w:rPr>
          <w:rFonts w:ascii="Times New Roman" w:eastAsia="Calibri" w:hAnsi="Times New Roman" w:cs="Times New Roman"/>
          <w:sz w:val="28"/>
          <w:szCs w:val="28"/>
        </w:rPr>
        <w:t xml:space="preserve">8,0 </w:t>
      </w:r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тис. </w:t>
      </w:r>
      <w:proofErr w:type="spellStart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прання</w:t>
      </w:r>
      <w:proofErr w:type="spellEnd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03220B" w:rsidRDefault="00454FCA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73449">
        <w:rPr>
          <w:rFonts w:ascii="Times New Roman" w:eastAsia="Calibri" w:hAnsi="Times New Roman" w:cs="Times New Roman"/>
          <w:sz w:val="28"/>
          <w:szCs w:val="28"/>
          <w:lang w:val="ru-RU"/>
        </w:rPr>
        <w:t>4,8</w:t>
      </w:r>
      <w:r w:rsidR="00042C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тис</w:t>
      </w:r>
      <w:proofErr w:type="gramStart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охорони</w:t>
      </w:r>
      <w:proofErr w:type="spellEnd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09537E" w:rsidRDefault="00D07EFE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953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1,4 </w:t>
      </w:r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тис</w:t>
      </w:r>
      <w:proofErr w:type="gramStart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страхування</w:t>
      </w:r>
      <w:proofErr w:type="spellEnd"/>
      <w:r w:rsidR="000953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09537E">
        <w:rPr>
          <w:rFonts w:ascii="Times New Roman" w:eastAsia="Calibri" w:hAnsi="Times New Roman" w:cs="Times New Roman"/>
          <w:sz w:val="28"/>
          <w:szCs w:val="28"/>
          <w:lang w:val="ru-RU"/>
        </w:rPr>
        <w:t>випадок</w:t>
      </w:r>
      <w:proofErr w:type="spellEnd"/>
      <w:r w:rsidR="000953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9537E">
        <w:rPr>
          <w:rFonts w:ascii="Times New Roman" w:eastAsia="Calibri" w:hAnsi="Times New Roman" w:cs="Times New Roman"/>
          <w:sz w:val="28"/>
          <w:szCs w:val="28"/>
          <w:lang w:val="ru-RU"/>
        </w:rPr>
        <w:t>інфікування</w:t>
      </w:r>
      <w:proofErr w:type="spellEnd"/>
      <w:r w:rsidR="000953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гепатитом, </w:t>
      </w:r>
    </w:p>
    <w:p w:rsidR="0003220B" w:rsidRDefault="0009537E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</w:t>
      </w:r>
      <w:proofErr w:type="spellStart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>обов'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>зк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ове</w:t>
      </w:r>
      <w:proofErr w:type="spellEnd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>страх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ування</w:t>
      </w:r>
      <w:proofErr w:type="spellEnd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>власників</w:t>
      </w:r>
      <w:proofErr w:type="spellEnd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ТЗ</w:t>
      </w:r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03220B" w:rsidRDefault="0001528C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73449">
        <w:rPr>
          <w:rFonts w:ascii="Times New Roman" w:eastAsia="Calibri" w:hAnsi="Times New Roman" w:cs="Times New Roman"/>
          <w:sz w:val="28"/>
          <w:szCs w:val="28"/>
          <w:lang w:val="ru-RU"/>
        </w:rPr>
        <w:t>30,9</w:t>
      </w:r>
      <w:r w:rsidR="00A70E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тис. </w:t>
      </w:r>
      <w:proofErr w:type="spellStart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лабораторні</w:t>
      </w:r>
      <w:proofErr w:type="spellEnd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досл</w:t>
      </w:r>
      <w:proofErr w:type="gramEnd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ідження</w:t>
      </w:r>
      <w:proofErr w:type="spellEnd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8F29EE" w:rsidRDefault="008F29EE" w:rsidP="00F75811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F742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0,7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тис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навчання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кадрів</w:t>
      </w:r>
      <w:proofErr w:type="spellEnd"/>
      <w:r w:rsidR="0003220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91313" w:rsidRDefault="00691313" w:rsidP="006913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7582" w:rsidRDefault="00691313" w:rsidP="008E38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403">
        <w:rPr>
          <w:rFonts w:ascii="Times New Roman" w:eastAsia="Calibri" w:hAnsi="Times New Roman" w:cs="Times New Roman"/>
          <w:b/>
          <w:sz w:val="28"/>
          <w:szCs w:val="28"/>
        </w:rPr>
        <w:t>Адміністративні витрати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(рядок 1030) </w:t>
      </w:r>
      <w:r w:rsidR="00C3614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AF7F52" w:rsidRPr="00AF7F52">
        <w:rPr>
          <w:rFonts w:ascii="Times New Roman" w:eastAsia="Calibri" w:hAnsi="Times New Roman" w:cs="Times New Roman"/>
          <w:b/>
          <w:sz w:val="28"/>
          <w:szCs w:val="28"/>
        </w:rPr>
        <w:t>1739,8</w:t>
      </w:r>
      <w:r w:rsidR="00C36148" w:rsidRPr="000826A2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C36148">
        <w:rPr>
          <w:rFonts w:ascii="Times New Roman" w:eastAsia="Calibri" w:hAnsi="Times New Roman" w:cs="Times New Roman"/>
          <w:sz w:val="28"/>
          <w:szCs w:val="28"/>
        </w:rPr>
        <w:t>.</w:t>
      </w:r>
      <w:r w:rsidRPr="00F414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36148">
        <w:rPr>
          <w:rFonts w:ascii="Times New Roman" w:eastAsia="Calibri" w:hAnsi="Times New Roman" w:cs="Times New Roman"/>
          <w:sz w:val="28"/>
          <w:szCs w:val="28"/>
        </w:rPr>
        <w:t>при плані 1</w:t>
      </w:r>
      <w:r w:rsidR="00746EE3">
        <w:rPr>
          <w:rFonts w:ascii="Times New Roman" w:eastAsia="Calibri" w:hAnsi="Times New Roman" w:cs="Times New Roman"/>
          <w:sz w:val="28"/>
          <w:szCs w:val="28"/>
        </w:rPr>
        <w:t>335,3</w:t>
      </w:r>
      <w:r w:rsidR="00C36148">
        <w:rPr>
          <w:rFonts w:ascii="Times New Roman" w:eastAsia="Calibri" w:hAnsi="Times New Roman" w:cs="Times New Roman"/>
          <w:sz w:val="28"/>
          <w:szCs w:val="28"/>
        </w:rPr>
        <w:t xml:space="preserve"> тис. грн. </w:t>
      </w:r>
    </w:p>
    <w:p w:rsidR="00691313" w:rsidRPr="00187679" w:rsidRDefault="00C36148" w:rsidP="00E675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виконання складає </w:t>
      </w:r>
      <w:r w:rsidR="00746EE3">
        <w:rPr>
          <w:rFonts w:ascii="Times New Roman" w:eastAsia="Calibri" w:hAnsi="Times New Roman" w:cs="Times New Roman"/>
          <w:sz w:val="28"/>
          <w:szCs w:val="28"/>
        </w:rPr>
        <w:t>130,3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91313" w:rsidRPr="00F41403">
        <w:rPr>
          <w:rFonts w:ascii="Times New Roman" w:eastAsia="Calibri" w:hAnsi="Times New Roman" w:cs="Times New Roman"/>
          <w:sz w:val="28"/>
          <w:szCs w:val="28"/>
        </w:rPr>
        <w:t>у тому числі:</w:t>
      </w:r>
    </w:p>
    <w:p w:rsidR="00274558" w:rsidRPr="00C36148" w:rsidRDefault="00C36148" w:rsidP="008E38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148">
        <w:rPr>
          <w:rFonts w:ascii="Times New Roman" w:eastAsia="Calibri" w:hAnsi="Times New Roman" w:cs="Times New Roman"/>
          <w:sz w:val="28"/>
          <w:szCs w:val="28"/>
        </w:rPr>
        <w:t>витрати на оплату праці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076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21BA">
        <w:rPr>
          <w:rFonts w:ascii="Times New Roman" w:eastAsia="Calibri" w:hAnsi="Times New Roman" w:cs="Times New Roman"/>
          <w:sz w:val="28"/>
          <w:szCs w:val="28"/>
        </w:rPr>
        <w:t>1438,8</w:t>
      </w:r>
      <w:r w:rsidR="00D17DFA">
        <w:rPr>
          <w:rFonts w:ascii="Times New Roman" w:eastAsia="Calibri" w:hAnsi="Times New Roman" w:cs="Times New Roman"/>
          <w:sz w:val="28"/>
          <w:szCs w:val="28"/>
        </w:rPr>
        <w:t xml:space="preserve"> тис. грн., що більше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плану на </w:t>
      </w:r>
      <w:r w:rsidR="00ED21BA">
        <w:rPr>
          <w:rFonts w:ascii="Times New Roman" w:eastAsia="Calibri" w:hAnsi="Times New Roman" w:cs="Times New Roman"/>
          <w:sz w:val="28"/>
          <w:szCs w:val="28"/>
        </w:rPr>
        <w:t>357,8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грн.;</w:t>
      </w:r>
    </w:p>
    <w:p w:rsidR="00C36148" w:rsidRDefault="00C36148" w:rsidP="008E38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148">
        <w:rPr>
          <w:rFonts w:ascii="Times New Roman" w:eastAsia="Calibri" w:hAnsi="Times New Roman" w:cs="Times New Roman"/>
          <w:sz w:val="28"/>
          <w:szCs w:val="28"/>
        </w:rPr>
        <w:t>відрахування на соціальні заходи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F1996">
        <w:rPr>
          <w:rFonts w:ascii="Times New Roman" w:eastAsia="Calibri" w:hAnsi="Times New Roman" w:cs="Times New Roman"/>
          <w:sz w:val="28"/>
          <w:szCs w:val="28"/>
        </w:rPr>
        <w:t>301,0</w:t>
      </w:r>
      <w:r w:rsidR="00772400">
        <w:rPr>
          <w:rFonts w:ascii="Times New Roman" w:eastAsia="Calibri" w:hAnsi="Times New Roman" w:cs="Times New Roman"/>
          <w:sz w:val="28"/>
          <w:szCs w:val="28"/>
        </w:rPr>
        <w:t xml:space="preserve"> тис. грн., що більше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плану на </w:t>
      </w:r>
      <w:r w:rsidR="000F1996">
        <w:rPr>
          <w:rFonts w:ascii="Times New Roman" w:eastAsia="Calibri" w:hAnsi="Times New Roman" w:cs="Times New Roman"/>
          <w:sz w:val="28"/>
          <w:szCs w:val="28"/>
        </w:rPr>
        <w:t>63,2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</w:p>
    <w:p w:rsidR="00692AAB" w:rsidRDefault="00692AAB" w:rsidP="008E38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29EE" w:rsidRDefault="00293DEC" w:rsidP="008E38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F84DAA" w:rsidRPr="00F84DAA">
        <w:rPr>
          <w:rFonts w:ascii="Times New Roman" w:eastAsia="Calibri" w:hAnsi="Times New Roman" w:cs="Times New Roman"/>
          <w:b/>
          <w:sz w:val="28"/>
          <w:szCs w:val="28"/>
        </w:rPr>
        <w:t>нші операційні витрати</w:t>
      </w:r>
      <w:r w:rsidR="004A29EE">
        <w:rPr>
          <w:rFonts w:ascii="Times New Roman" w:eastAsia="Calibri" w:hAnsi="Times New Roman" w:cs="Times New Roman"/>
          <w:sz w:val="28"/>
          <w:szCs w:val="28"/>
        </w:rPr>
        <w:t xml:space="preserve"> (рядок 1</w:t>
      </w:r>
      <w:r w:rsidR="00F84DAA" w:rsidRPr="00F84DAA">
        <w:rPr>
          <w:rFonts w:ascii="Times New Roman" w:eastAsia="Calibri" w:hAnsi="Times New Roman" w:cs="Times New Roman"/>
          <w:sz w:val="28"/>
          <w:szCs w:val="28"/>
          <w:lang w:val="ru-RU"/>
        </w:rPr>
        <w:t>086</w:t>
      </w:r>
      <w:r w:rsidR="004A29EE">
        <w:rPr>
          <w:rFonts w:ascii="Times New Roman" w:eastAsia="Calibri" w:hAnsi="Times New Roman" w:cs="Times New Roman"/>
          <w:sz w:val="28"/>
          <w:szCs w:val="28"/>
        </w:rPr>
        <w:t xml:space="preserve">) – </w:t>
      </w:r>
      <w:r w:rsidR="008E6AE2" w:rsidRPr="008E6AE2">
        <w:rPr>
          <w:rFonts w:ascii="Times New Roman" w:eastAsia="Calibri" w:hAnsi="Times New Roman" w:cs="Times New Roman"/>
          <w:b/>
          <w:sz w:val="28"/>
          <w:szCs w:val="28"/>
        </w:rPr>
        <w:t>86,9</w:t>
      </w:r>
      <w:r w:rsidR="004A29EE" w:rsidRPr="000826A2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4A29EE">
        <w:rPr>
          <w:rFonts w:ascii="Times New Roman" w:eastAsia="Calibri" w:hAnsi="Times New Roman" w:cs="Times New Roman"/>
          <w:sz w:val="28"/>
          <w:szCs w:val="28"/>
        </w:rPr>
        <w:t>, у т.ч.:</w:t>
      </w:r>
    </w:p>
    <w:p w:rsidR="00E77F3F" w:rsidRDefault="0049709A" w:rsidP="00E77F3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71,8</w:t>
      </w:r>
      <w:r w:rsidR="00E77F3F" w:rsidRPr="00E77F3F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E77F3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0935EF" w:rsidRPr="00E77F3F">
        <w:rPr>
          <w:rFonts w:ascii="Times New Roman" w:eastAsia="Calibri" w:hAnsi="Times New Roman" w:cs="Times New Roman"/>
          <w:sz w:val="28"/>
          <w:szCs w:val="28"/>
        </w:rPr>
        <w:t>нарахування ЄСВ на лікарняні</w:t>
      </w:r>
      <w:r w:rsidR="00E77F3F">
        <w:rPr>
          <w:rFonts w:ascii="Times New Roman" w:eastAsia="Calibri" w:hAnsi="Times New Roman" w:cs="Times New Roman"/>
          <w:sz w:val="28"/>
          <w:szCs w:val="28"/>
        </w:rPr>
        <w:t>, які нараховані за рахунок ФСС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рядок </w:t>
      </w:r>
      <w:r w:rsidRPr="0049709A">
        <w:rPr>
          <w:rFonts w:ascii="Times New Roman" w:eastAsia="Calibri" w:hAnsi="Times New Roman" w:cs="Times New Roman"/>
          <w:sz w:val="28"/>
          <w:szCs w:val="28"/>
        </w:rPr>
        <w:t>1086/1</w:t>
      </w:r>
      <w:r w:rsidR="00E77F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6148" w:rsidRDefault="00E77F3F" w:rsidP="00E77F3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F3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356C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15E00">
        <w:rPr>
          <w:rFonts w:ascii="Times New Roman" w:eastAsia="Calibri" w:hAnsi="Times New Roman" w:cs="Times New Roman"/>
          <w:sz w:val="28"/>
          <w:szCs w:val="28"/>
        </w:rPr>
        <w:t>0,5</w:t>
      </w:r>
      <w:r w:rsidRPr="00E77F3F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D22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35EF" w:rsidRPr="00E77F3F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38A" w:rsidRPr="00E77F3F">
        <w:rPr>
          <w:rFonts w:ascii="Times New Roman" w:eastAsia="Calibri" w:hAnsi="Times New Roman" w:cs="Times New Roman"/>
          <w:sz w:val="28"/>
          <w:szCs w:val="28"/>
        </w:rPr>
        <w:t>банківське обслуговування</w:t>
      </w:r>
      <w:r w:rsidR="00B15E00">
        <w:rPr>
          <w:rFonts w:ascii="Times New Roman" w:eastAsia="Calibri" w:hAnsi="Times New Roman" w:cs="Times New Roman"/>
          <w:sz w:val="28"/>
          <w:szCs w:val="28"/>
        </w:rPr>
        <w:t xml:space="preserve">, рядок </w:t>
      </w:r>
      <w:r w:rsidR="00B15E00" w:rsidRPr="00B15E00">
        <w:rPr>
          <w:rFonts w:ascii="Times New Roman" w:eastAsia="Calibri" w:hAnsi="Times New Roman" w:cs="Times New Roman"/>
          <w:sz w:val="28"/>
          <w:szCs w:val="28"/>
        </w:rPr>
        <w:t>1086/2</w:t>
      </w:r>
      <w:r w:rsidR="00675B5C" w:rsidRPr="00E77F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4003B" w:rsidRPr="00D4003B" w:rsidRDefault="00D4003B" w:rsidP="00D4003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0,8 тис. грн.. – реєстраційні послуги ЦНАП, рядок </w:t>
      </w:r>
      <w:r w:rsidRPr="00D4003B">
        <w:rPr>
          <w:rFonts w:ascii="Times New Roman" w:eastAsia="Calibri" w:hAnsi="Times New Roman" w:cs="Times New Roman"/>
          <w:sz w:val="28"/>
          <w:szCs w:val="28"/>
        </w:rPr>
        <w:t>1086/3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75B5C" w:rsidRDefault="00B71428" w:rsidP="008E38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12,3</w:t>
      </w:r>
      <w:r w:rsidR="00675B5C">
        <w:rPr>
          <w:rFonts w:ascii="Times New Roman" w:eastAsia="Calibri" w:hAnsi="Times New Roman" w:cs="Times New Roman"/>
          <w:sz w:val="28"/>
          <w:szCs w:val="28"/>
        </w:rPr>
        <w:t xml:space="preserve"> тис. грн. – </w:t>
      </w:r>
      <w:r w:rsidR="004B3073" w:rsidRPr="004B3073">
        <w:rPr>
          <w:rFonts w:ascii="Times New Roman" w:eastAsia="Calibri" w:hAnsi="Times New Roman" w:cs="Times New Roman"/>
          <w:sz w:val="28"/>
          <w:szCs w:val="28"/>
        </w:rPr>
        <w:t>відшкодування бюджету витрат на комунальні послуги по оренді майна</w:t>
      </w:r>
      <w:r w:rsidR="00D4003B">
        <w:rPr>
          <w:rFonts w:ascii="Times New Roman" w:eastAsia="Calibri" w:hAnsi="Times New Roman" w:cs="Times New Roman"/>
          <w:sz w:val="28"/>
          <w:szCs w:val="28"/>
        </w:rPr>
        <w:t xml:space="preserve">, рядок </w:t>
      </w:r>
      <w:r w:rsidR="00D4003B" w:rsidRPr="00D4003B">
        <w:rPr>
          <w:rFonts w:ascii="Times New Roman" w:eastAsia="Calibri" w:hAnsi="Times New Roman" w:cs="Times New Roman"/>
          <w:sz w:val="28"/>
          <w:szCs w:val="28"/>
        </w:rPr>
        <w:t>1086/</w:t>
      </w:r>
      <w:r w:rsidR="00D4003B">
        <w:rPr>
          <w:rFonts w:ascii="Times New Roman" w:eastAsia="Calibri" w:hAnsi="Times New Roman" w:cs="Times New Roman"/>
          <w:sz w:val="28"/>
          <w:szCs w:val="28"/>
        </w:rPr>
        <w:t>5</w:t>
      </w:r>
      <w:r w:rsidR="00675B5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1D6B" w:rsidRPr="001C1D6B" w:rsidRDefault="001C1D6B" w:rsidP="001C1D6B">
      <w:pPr>
        <w:pStyle w:val="a3"/>
        <w:numPr>
          <w:ilvl w:val="0"/>
          <w:numId w:val="7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6B">
        <w:rPr>
          <w:rFonts w:ascii="Times New Roman" w:hAnsi="Times New Roman" w:cs="Times New Roman"/>
          <w:color w:val="000000"/>
          <w:sz w:val="28"/>
          <w:szCs w:val="28"/>
        </w:rPr>
        <w:t>0,5 тис. грн. - земельний податок   за  2022 р. по КНП ХОР «ОТЛ №1»;</w:t>
      </w:r>
    </w:p>
    <w:p w:rsidR="001C1D6B" w:rsidRPr="001C1D6B" w:rsidRDefault="001C1D6B" w:rsidP="001C1D6B">
      <w:pPr>
        <w:pStyle w:val="a3"/>
        <w:numPr>
          <w:ilvl w:val="0"/>
          <w:numId w:val="7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6B">
        <w:rPr>
          <w:rFonts w:ascii="Times New Roman" w:hAnsi="Times New Roman" w:cs="Times New Roman"/>
          <w:color w:val="000000"/>
          <w:sz w:val="28"/>
          <w:szCs w:val="28"/>
        </w:rPr>
        <w:t xml:space="preserve">1,0 тис. грн. - сплата по акту перевірки за недоплату земельного податку </w:t>
      </w:r>
    </w:p>
    <w:p w:rsidR="001C1D6B" w:rsidRPr="001C1D6B" w:rsidRDefault="001C1D6B" w:rsidP="001C1D6B">
      <w:pPr>
        <w:pStyle w:val="a3"/>
        <w:tabs>
          <w:tab w:val="left" w:pos="1065"/>
        </w:tabs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D6B">
        <w:rPr>
          <w:rFonts w:ascii="Times New Roman" w:hAnsi="Times New Roman" w:cs="Times New Roman"/>
          <w:color w:val="000000"/>
          <w:sz w:val="28"/>
          <w:szCs w:val="28"/>
        </w:rPr>
        <w:t>за  2022 р. по КНП ХОР «ОТЛ №1»;</w:t>
      </w:r>
    </w:p>
    <w:p w:rsidR="000950BC" w:rsidRDefault="000950BC" w:rsidP="000950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50BC" w:rsidRDefault="000950BC" w:rsidP="000950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BC">
        <w:rPr>
          <w:rFonts w:ascii="Times New Roman" w:eastAsia="Calibri" w:hAnsi="Times New Roman" w:cs="Times New Roman"/>
          <w:b/>
          <w:sz w:val="28"/>
          <w:szCs w:val="28"/>
        </w:rPr>
        <w:t xml:space="preserve">Інші витрати (рядок 1162)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– 5,3 тис. грн. </w:t>
      </w:r>
      <w:r w:rsidRPr="000950BC">
        <w:rPr>
          <w:rFonts w:ascii="Times New Roman" w:eastAsia="Calibri" w:hAnsi="Times New Roman" w:cs="Times New Roman"/>
          <w:sz w:val="28"/>
          <w:szCs w:val="28"/>
        </w:rPr>
        <w:t xml:space="preserve">залишкова вартість списаних основних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50BC" w:rsidRPr="000950BC" w:rsidRDefault="000950BC" w:rsidP="000950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0950BC">
        <w:rPr>
          <w:rFonts w:ascii="Times New Roman" w:eastAsia="Calibri" w:hAnsi="Times New Roman" w:cs="Times New Roman"/>
          <w:sz w:val="28"/>
          <w:szCs w:val="28"/>
        </w:rPr>
        <w:t>засобів.</w:t>
      </w:r>
    </w:p>
    <w:p w:rsidR="00F865F1" w:rsidRDefault="00F865F1" w:rsidP="00F865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7582" w:rsidRPr="00F865F1" w:rsidRDefault="00DC3F36" w:rsidP="00F865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5F1">
        <w:rPr>
          <w:rFonts w:ascii="Times New Roman" w:eastAsia="Calibri" w:hAnsi="Times New Roman" w:cs="Times New Roman"/>
          <w:b/>
          <w:sz w:val="28"/>
          <w:szCs w:val="28"/>
        </w:rPr>
        <w:t>Елементи операційних витрат</w:t>
      </w:r>
      <w:r w:rsidR="001770A0" w:rsidRPr="00F865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F865F1">
        <w:rPr>
          <w:rFonts w:ascii="Times New Roman" w:eastAsia="Calibri" w:hAnsi="Times New Roman" w:cs="Times New Roman"/>
          <w:sz w:val="28"/>
          <w:szCs w:val="28"/>
        </w:rPr>
        <w:t>(рядок 1450) складають</w:t>
      </w:r>
      <w:r w:rsidR="002D7AB7" w:rsidRPr="00F865F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A600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27861">
        <w:rPr>
          <w:rFonts w:ascii="Times New Roman" w:eastAsia="Calibri" w:hAnsi="Times New Roman" w:cs="Times New Roman"/>
          <w:b/>
          <w:sz w:val="28"/>
          <w:szCs w:val="28"/>
        </w:rPr>
        <w:t>2821,7</w:t>
      </w:r>
      <w:r w:rsidR="001770A0" w:rsidRPr="00F865F1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1B1618" w:rsidRPr="00F865F1">
        <w:rPr>
          <w:rFonts w:ascii="Times New Roman" w:eastAsia="Calibri" w:hAnsi="Times New Roman" w:cs="Times New Roman"/>
          <w:sz w:val="28"/>
          <w:szCs w:val="28"/>
        </w:rPr>
        <w:t xml:space="preserve"> при плані </w:t>
      </w:r>
    </w:p>
    <w:p w:rsidR="00274558" w:rsidRPr="001770A0" w:rsidRDefault="00327861" w:rsidP="00E67582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861">
        <w:rPr>
          <w:rFonts w:ascii="Times New Roman" w:eastAsia="Calibri" w:hAnsi="Times New Roman" w:cs="Times New Roman"/>
          <w:b/>
          <w:sz w:val="28"/>
          <w:szCs w:val="28"/>
        </w:rPr>
        <w:t>25390,5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618">
        <w:rPr>
          <w:rFonts w:ascii="Times New Roman" w:eastAsia="Calibri" w:hAnsi="Times New Roman" w:cs="Times New Roman"/>
          <w:sz w:val="28"/>
          <w:szCs w:val="28"/>
        </w:rPr>
        <w:t xml:space="preserve">тис. грн. виконання складає </w:t>
      </w:r>
      <w:r w:rsidR="00CD3319">
        <w:rPr>
          <w:rFonts w:ascii="Times New Roman" w:eastAsia="Calibri" w:hAnsi="Times New Roman" w:cs="Times New Roman"/>
          <w:sz w:val="28"/>
          <w:szCs w:val="28"/>
        </w:rPr>
        <w:t>89,9</w:t>
      </w:r>
      <w:r w:rsidR="001B1618">
        <w:rPr>
          <w:rFonts w:ascii="Times New Roman" w:eastAsia="Calibri" w:hAnsi="Times New Roman" w:cs="Times New Roman"/>
          <w:sz w:val="28"/>
          <w:szCs w:val="28"/>
        </w:rPr>
        <w:t xml:space="preserve"> %,</w:t>
      </w:r>
      <w:r w:rsidR="001770A0" w:rsidRPr="00177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7AB7" w:rsidRPr="001770A0">
        <w:rPr>
          <w:rFonts w:ascii="Times New Roman" w:eastAsia="Calibri" w:hAnsi="Times New Roman" w:cs="Times New Roman"/>
          <w:sz w:val="28"/>
          <w:szCs w:val="28"/>
        </w:rPr>
        <w:t>у т.ч.</w:t>
      </w:r>
    </w:p>
    <w:p w:rsidR="00A865B9" w:rsidRDefault="00A865B9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Default="00B01C8F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Матеріальні витрати</w:t>
      </w:r>
      <w:r w:rsidR="001770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1770A0">
        <w:rPr>
          <w:rFonts w:ascii="Times New Roman" w:eastAsia="Calibri" w:hAnsi="Times New Roman" w:cs="Times New Roman"/>
          <w:sz w:val="28"/>
          <w:szCs w:val="28"/>
        </w:rPr>
        <w:t xml:space="preserve">(рядок 1400) </w:t>
      </w:r>
      <w:r w:rsidR="002E0945" w:rsidRPr="00177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0A0" w:rsidRPr="00177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22DB" w:rsidRPr="009922DB">
        <w:rPr>
          <w:rFonts w:ascii="Times New Roman" w:eastAsia="Calibri" w:hAnsi="Times New Roman" w:cs="Times New Roman"/>
          <w:b/>
          <w:sz w:val="28"/>
          <w:szCs w:val="28"/>
        </w:rPr>
        <w:t>3307,7</w:t>
      </w:r>
      <w:r w:rsidR="001770A0" w:rsidRPr="00177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0A0" w:rsidRPr="00A75A6D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770A0">
        <w:rPr>
          <w:rFonts w:ascii="Times New Roman" w:eastAsia="Calibri" w:hAnsi="Times New Roman" w:cs="Times New Roman"/>
          <w:sz w:val="28"/>
          <w:szCs w:val="28"/>
        </w:rPr>
        <w:t xml:space="preserve">.. </w:t>
      </w:r>
      <w:r w:rsidR="002E0945" w:rsidRPr="001770A0">
        <w:rPr>
          <w:rFonts w:ascii="Times New Roman" w:eastAsia="Calibri" w:hAnsi="Times New Roman" w:cs="Times New Roman"/>
          <w:sz w:val="28"/>
          <w:szCs w:val="28"/>
        </w:rPr>
        <w:t>у тому числі:</w:t>
      </w:r>
    </w:p>
    <w:p w:rsidR="00B01C8F" w:rsidRDefault="00B01C8F" w:rsidP="008E38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0A0" w:rsidRDefault="002E0945" w:rsidP="008E382E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690">
        <w:rPr>
          <w:rFonts w:ascii="Times New Roman" w:eastAsia="Calibri" w:hAnsi="Times New Roman" w:cs="Times New Roman"/>
          <w:b/>
          <w:sz w:val="28"/>
          <w:szCs w:val="28"/>
        </w:rPr>
        <w:t>витрати на сировину та основні матеріали</w:t>
      </w:r>
      <w:r w:rsidR="001770A0" w:rsidRPr="008866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70A0" w:rsidRPr="00886690">
        <w:rPr>
          <w:rFonts w:ascii="Times New Roman" w:eastAsia="Calibri" w:hAnsi="Times New Roman" w:cs="Times New Roman"/>
          <w:sz w:val="28"/>
          <w:szCs w:val="28"/>
        </w:rPr>
        <w:t>(рядок 1401)</w:t>
      </w:r>
      <w:r w:rsidR="001770A0" w:rsidRPr="008866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922DB">
        <w:rPr>
          <w:rFonts w:ascii="Times New Roman" w:eastAsia="Calibri" w:hAnsi="Times New Roman" w:cs="Times New Roman"/>
          <w:b/>
          <w:sz w:val="28"/>
          <w:szCs w:val="28"/>
        </w:rPr>
        <w:t>2953,6</w:t>
      </w:r>
      <w:r w:rsidR="001A4F1D" w:rsidRPr="00886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F1D" w:rsidRPr="00886690">
        <w:rPr>
          <w:rFonts w:ascii="Times New Roman" w:eastAsia="Calibri" w:hAnsi="Times New Roman" w:cs="Times New Roman"/>
          <w:b/>
          <w:sz w:val="28"/>
          <w:szCs w:val="28"/>
        </w:rPr>
        <w:t>тис. грн</w:t>
      </w:r>
      <w:r w:rsidR="001A4F1D" w:rsidRPr="00886690">
        <w:rPr>
          <w:rFonts w:ascii="Times New Roman" w:eastAsia="Calibri" w:hAnsi="Times New Roman" w:cs="Times New Roman"/>
          <w:sz w:val="28"/>
          <w:szCs w:val="28"/>
        </w:rPr>
        <w:t>.</w:t>
      </w:r>
      <w:r w:rsidR="00D36C03" w:rsidRPr="0088669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4731A" w:rsidRDefault="003037A9" w:rsidP="00CC251B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84731A" w:rsidRDefault="00C51875" w:rsidP="00CC251B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473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731A" w:rsidRPr="0084731A">
        <w:rPr>
          <w:rFonts w:ascii="Times New Roman" w:eastAsia="Calibri" w:hAnsi="Times New Roman" w:cs="Times New Roman"/>
          <w:sz w:val="28"/>
          <w:szCs w:val="28"/>
          <w:lang w:val="ru-RU"/>
        </w:rPr>
        <w:t>17</w:t>
      </w:r>
      <w:r w:rsidR="0084731A" w:rsidRPr="0084731A">
        <w:rPr>
          <w:rFonts w:ascii="Times New Roman" w:eastAsia="Calibri" w:hAnsi="Times New Roman" w:cs="Times New Roman"/>
          <w:sz w:val="28"/>
          <w:szCs w:val="28"/>
        </w:rPr>
        <w:t>,</w:t>
      </w:r>
      <w:r w:rsidR="0084731A">
        <w:rPr>
          <w:rFonts w:ascii="Times New Roman" w:eastAsia="Calibri" w:hAnsi="Times New Roman" w:cs="Times New Roman"/>
          <w:sz w:val="28"/>
          <w:szCs w:val="28"/>
        </w:rPr>
        <w:t>2</w:t>
      </w:r>
      <w:r w:rsidR="0084731A" w:rsidRPr="0084731A">
        <w:rPr>
          <w:rFonts w:ascii="Times New Roman" w:eastAsia="Calibri" w:hAnsi="Times New Roman" w:cs="Times New Roman"/>
          <w:sz w:val="28"/>
          <w:szCs w:val="28"/>
        </w:rPr>
        <w:t xml:space="preserve"> тис</w:t>
      </w:r>
      <w:proofErr w:type="gramStart"/>
      <w:r w:rsidR="0084731A" w:rsidRPr="0084731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84731A" w:rsidRPr="008473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4731A" w:rsidRPr="0084731A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84731A" w:rsidRPr="0084731A">
        <w:rPr>
          <w:rFonts w:ascii="Times New Roman" w:eastAsia="Calibri" w:hAnsi="Times New Roman" w:cs="Times New Roman"/>
          <w:sz w:val="28"/>
          <w:szCs w:val="28"/>
        </w:rPr>
        <w:t>рн. – будівельні матеріали;</w:t>
      </w:r>
    </w:p>
    <w:p w:rsidR="00CC251B" w:rsidRDefault="00CC251B" w:rsidP="00CC251B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112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C51875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C51875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2B29EB">
        <w:rPr>
          <w:rFonts w:ascii="Times New Roman" w:eastAsia="Calibri" w:hAnsi="Times New Roman" w:cs="Times New Roman"/>
          <w:sz w:val="28"/>
          <w:szCs w:val="28"/>
        </w:rPr>
        <w:t xml:space="preserve"> – господарські матеріали;</w:t>
      </w:r>
    </w:p>
    <w:p w:rsidR="00CC251B" w:rsidRDefault="00CC251B" w:rsidP="00CC251B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51875">
        <w:rPr>
          <w:rFonts w:ascii="Times New Roman" w:eastAsia="Calibri" w:hAnsi="Times New Roman" w:cs="Times New Roman"/>
          <w:sz w:val="28"/>
          <w:szCs w:val="28"/>
        </w:rPr>
        <w:t xml:space="preserve"> 12,2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296C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9EB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автозапчастини</w:t>
      </w:r>
      <w:r w:rsidR="002B29EB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</w:p>
    <w:p w:rsidR="0084731A" w:rsidRPr="00A54F6E" w:rsidRDefault="00C51875" w:rsidP="00C51875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="0084731A" w:rsidRPr="00A54F6E">
        <w:rPr>
          <w:rFonts w:ascii="Times New Roman" w:eastAsia="Calibri" w:hAnsi="Times New Roman" w:cs="Times New Roman"/>
          <w:sz w:val="28"/>
          <w:szCs w:val="28"/>
          <w:lang w:val="ru-RU"/>
        </w:rPr>
        <w:t>1,2</w:t>
      </w:r>
      <w:r w:rsidR="0084731A" w:rsidRPr="00A54F6E">
        <w:rPr>
          <w:rFonts w:ascii="Times New Roman" w:eastAsia="Calibri" w:hAnsi="Times New Roman" w:cs="Times New Roman"/>
          <w:sz w:val="28"/>
          <w:szCs w:val="28"/>
        </w:rPr>
        <w:t xml:space="preserve"> тис</w:t>
      </w:r>
      <w:proofErr w:type="gramStart"/>
      <w:r w:rsidR="0084731A" w:rsidRPr="00A54F6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84731A" w:rsidRPr="00A54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4731A" w:rsidRPr="00A54F6E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84731A" w:rsidRPr="00A54F6E">
        <w:rPr>
          <w:rFonts w:ascii="Times New Roman" w:eastAsia="Calibri" w:hAnsi="Times New Roman" w:cs="Times New Roman"/>
          <w:sz w:val="28"/>
          <w:szCs w:val="28"/>
        </w:rPr>
        <w:t>рн. – миючі засоби;</w:t>
      </w:r>
    </w:p>
    <w:p w:rsidR="0084731A" w:rsidRPr="00C51875" w:rsidRDefault="00C51875" w:rsidP="00C518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84731A" w:rsidRPr="00C51875">
        <w:rPr>
          <w:rFonts w:ascii="Times New Roman" w:eastAsia="Calibri" w:hAnsi="Times New Roman" w:cs="Times New Roman"/>
          <w:sz w:val="28"/>
          <w:szCs w:val="28"/>
        </w:rPr>
        <w:t xml:space="preserve">3,9 тис. грн. – </w:t>
      </w:r>
      <w:r w:rsidR="0084731A" w:rsidRPr="00C518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бланки та </w:t>
      </w:r>
      <w:r w:rsidR="0084731A" w:rsidRPr="00C51875">
        <w:rPr>
          <w:rFonts w:ascii="Times New Roman" w:eastAsia="Calibri" w:hAnsi="Times New Roman" w:cs="Times New Roman"/>
          <w:sz w:val="28"/>
          <w:szCs w:val="28"/>
        </w:rPr>
        <w:t>канцелярські товари</w:t>
      </w:r>
      <w:r w:rsidR="0091398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731A" w:rsidRPr="00A54F6E" w:rsidRDefault="0084731A" w:rsidP="00C51875">
      <w:pPr>
        <w:pStyle w:val="a3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</w:rPr>
      </w:pPr>
      <w:r w:rsidRPr="00A54F6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54F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</w:t>
      </w:r>
      <w:r w:rsidR="00C51875">
        <w:rPr>
          <w:rFonts w:ascii="Times New Roman" w:eastAsia="Calibri" w:hAnsi="Times New Roman" w:cs="Times New Roman"/>
          <w:sz w:val="28"/>
          <w:szCs w:val="28"/>
          <w:lang w:val="ru-RU"/>
        </w:rPr>
        <w:t>77</w:t>
      </w:r>
      <w:r w:rsidRPr="00A54F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,7 </w:t>
      </w:r>
      <w:r w:rsidRPr="00A54F6E">
        <w:rPr>
          <w:rFonts w:ascii="Times New Roman" w:eastAsia="Calibri" w:hAnsi="Times New Roman" w:cs="Times New Roman"/>
          <w:sz w:val="28"/>
          <w:szCs w:val="28"/>
        </w:rPr>
        <w:t>тис</w:t>
      </w:r>
      <w:proofErr w:type="gramStart"/>
      <w:r w:rsidRPr="00A54F6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54F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54F6E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A54F6E">
        <w:rPr>
          <w:rFonts w:ascii="Times New Roman" w:eastAsia="Calibri" w:hAnsi="Times New Roman" w:cs="Times New Roman"/>
          <w:sz w:val="28"/>
          <w:szCs w:val="28"/>
        </w:rPr>
        <w:t xml:space="preserve">рн. – лікарські засоби та вироби медичного призначення; </w:t>
      </w:r>
    </w:p>
    <w:p w:rsidR="00296CC4" w:rsidRDefault="00C51875" w:rsidP="00CC251B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96C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251B">
        <w:rPr>
          <w:rFonts w:ascii="Times New Roman" w:eastAsia="Calibri" w:hAnsi="Times New Roman" w:cs="Times New Roman"/>
          <w:sz w:val="28"/>
          <w:szCs w:val="28"/>
        </w:rPr>
        <w:t>1803,3</w:t>
      </w:r>
      <w:r w:rsidR="00296C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251B">
        <w:rPr>
          <w:rFonts w:ascii="Times New Roman" w:eastAsia="Calibri" w:hAnsi="Times New Roman" w:cs="Times New Roman"/>
          <w:sz w:val="28"/>
          <w:szCs w:val="28"/>
        </w:rPr>
        <w:t xml:space="preserve">тис. грн. – протитуберкульозні препарати за рахунок </w:t>
      </w:r>
    </w:p>
    <w:p w:rsidR="00296CC4" w:rsidRDefault="00296CC4" w:rsidP="00CC251B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2B29EB">
        <w:rPr>
          <w:rFonts w:ascii="Times New Roman" w:eastAsia="Calibri" w:hAnsi="Times New Roman" w:cs="Times New Roman"/>
          <w:sz w:val="28"/>
          <w:szCs w:val="28"/>
        </w:rPr>
        <w:t>централізованого розподілу МОЗ;</w:t>
      </w:r>
    </w:p>
    <w:p w:rsidR="00CC251B" w:rsidRDefault="00296CC4" w:rsidP="00CC251B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C251B">
        <w:rPr>
          <w:rFonts w:ascii="Times New Roman" w:eastAsia="Calibri" w:hAnsi="Times New Roman" w:cs="Times New Roman"/>
          <w:sz w:val="28"/>
          <w:szCs w:val="28"/>
        </w:rPr>
        <w:t>484,0 тис. грн. – медикаменти за рахунок благодійної допомоги;</w:t>
      </w:r>
    </w:p>
    <w:p w:rsidR="00CC251B" w:rsidRPr="00A54F6E" w:rsidRDefault="00296CC4" w:rsidP="00296C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4F6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</w:t>
      </w:r>
      <w:r w:rsidR="00CC251B" w:rsidRPr="00A54F6E">
        <w:rPr>
          <w:rFonts w:ascii="Times New Roman" w:eastAsia="Calibri" w:hAnsi="Times New Roman" w:cs="Times New Roman"/>
          <w:sz w:val="28"/>
          <w:szCs w:val="28"/>
        </w:rPr>
        <w:t>34</w:t>
      </w:r>
      <w:r w:rsidR="00913F42">
        <w:rPr>
          <w:rFonts w:ascii="Times New Roman" w:eastAsia="Calibri" w:hAnsi="Times New Roman" w:cs="Times New Roman"/>
          <w:sz w:val="28"/>
          <w:szCs w:val="28"/>
        </w:rPr>
        <w:t>3</w:t>
      </w:r>
      <w:r w:rsidR="00CC251B" w:rsidRPr="00A54F6E">
        <w:rPr>
          <w:rFonts w:ascii="Times New Roman" w:eastAsia="Calibri" w:hAnsi="Times New Roman" w:cs="Times New Roman"/>
          <w:sz w:val="28"/>
          <w:szCs w:val="28"/>
        </w:rPr>
        <w:t>,</w:t>
      </w:r>
      <w:r w:rsidR="00913F42">
        <w:rPr>
          <w:rFonts w:ascii="Times New Roman" w:eastAsia="Calibri" w:hAnsi="Times New Roman" w:cs="Times New Roman"/>
          <w:sz w:val="28"/>
          <w:szCs w:val="28"/>
        </w:rPr>
        <w:t>8</w:t>
      </w:r>
      <w:r w:rsidR="00CC251B" w:rsidRPr="00A54F6E">
        <w:rPr>
          <w:rFonts w:ascii="Times New Roman" w:eastAsia="Calibri" w:hAnsi="Times New Roman" w:cs="Times New Roman"/>
          <w:sz w:val="28"/>
          <w:szCs w:val="28"/>
        </w:rPr>
        <w:t xml:space="preserve"> тис. грн. – продукти харчування</w:t>
      </w:r>
      <w:r w:rsidR="00FA7C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251B" w:rsidRPr="009039C9" w:rsidRDefault="00296CC4" w:rsidP="00847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4F6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</w:t>
      </w:r>
    </w:p>
    <w:p w:rsidR="003037A9" w:rsidRPr="009E7EE6" w:rsidRDefault="003037A9" w:rsidP="003037A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E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</w:t>
      </w:r>
    </w:p>
    <w:p w:rsidR="002E0945" w:rsidRPr="006A1540" w:rsidRDefault="001770A0" w:rsidP="00A865B9">
      <w:pPr>
        <w:pStyle w:val="a3"/>
        <w:spacing w:after="0" w:line="240" w:lineRule="auto"/>
        <w:ind w:left="0" w:firstLine="708"/>
        <w:rPr>
          <w:rFonts w:ascii="Times New Roman" w:eastAsia="Calibri" w:hAnsi="Times New Roman" w:cs="Times New Roman"/>
          <w:sz w:val="28"/>
          <w:szCs w:val="28"/>
        </w:rPr>
      </w:pPr>
      <w:r w:rsidRPr="006A1540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2E0945" w:rsidRPr="006A1540">
        <w:rPr>
          <w:rFonts w:ascii="Times New Roman" w:eastAsia="Calibri" w:hAnsi="Times New Roman" w:cs="Times New Roman"/>
          <w:b/>
          <w:sz w:val="28"/>
          <w:szCs w:val="28"/>
        </w:rPr>
        <w:t>итрати на паливо та енергію</w:t>
      </w:r>
      <w:r w:rsidR="001A4F1D" w:rsidRPr="006A15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A4F1D" w:rsidRPr="006A1540">
        <w:rPr>
          <w:rFonts w:ascii="Times New Roman" w:eastAsia="Calibri" w:hAnsi="Times New Roman" w:cs="Times New Roman"/>
          <w:sz w:val="28"/>
          <w:szCs w:val="28"/>
        </w:rPr>
        <w:t>(рядок 1402)</w:t>
      </w:r>
      <w:r w:rsidR="001A4F1D" w:rsidRPr="006A15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922DB">
        <w:rPr>
          <w:rFonts w:ascii="Times New Roman" w:eastAsia="Calibri" w:hAnsi="Times New Roman" w:cs="Times New Roman"/>
          <w:b/>
          <w:sz w:val="28"/>
          <w:szCs w:val="28"/>
        </w:rPr>
        <w:t>354,1</w:t>
      </w:r>
      <w:r w:rsidR="0082785B" w:rsidRPr="006A1540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</w:t>
      </w:r>
      <w:r w:rsidR="0082785B" w:rsidRPr="006A1540">
        <w:rPr>
          <w:rFonts w:ascii="Times New Roman" w:eastAsia="Calibri" w:hAnsi="Times New Roman" w:cs="Times New Roman"/>
          <w:sz w:val="28"/>
          <w:szCs w:val="28"/>
        </w:rPr>
        <w:t>.</w:t>
      </w:r>
      <w:r w:rsidR="00153D92" w:rsidRPr="006A154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D14FA" w:rsidRPr="006A1540" w:rsidRDefault="009922DB" w:rsidP="00153D92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23,6 </w:t>
      </w:r>
      <w:r w:rsidR="00D36D3B" w:rsidRPr="006A1540">
        <w:rPr>
          <w:rFonts w:ascii="Times New Roman" w:eastAsia="Calibri" w:hAnsi="Times New Roman" w:cs="Times New Roman"/>
          <w:sz w:val="28"/>
          <w:szCs w:val="28"/>
        </w:rPr>
        <w:t>тис. грн.</w:t>
      </w:r>
      <w:r w:rsidR="00D36D3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153D92" w:rsidRPr="006A1540">
        <w:rPr>
          <w:rFonts w:ascii="Times New Roman" w:eastAsia="Calibri" w:hAnsi="Times New Roman" w:cs="Times New Roman"/>
          <w:sz w:val="28"/>
          <w:szCs w:val="28"/>
        </w:rPr>
        <w:t>витрати на бензин</w:t>
      </w:r>
      <w:r w:rsidR="00ED14FA" w:rsidRPr="006A15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3D92" w:rsidRPr="006A1540" w:rsidRDefault="009922DB" w:rsidP="00153D92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330,5</w:t>
      </w:r>
      <w:r w:rsidR="00D36D3B">
        <w:rPr>
          <w:rFonts w:ascii="Times New Roman" w:eastAsia="Calibri" w:hAnsi="Times New Roman" w:cs="Times New Roman"/>
          <w:sz w:val="28"/>
          <w:szCs w:val="28"/>
        </w:rPr>
        <w:t xml:space="preserve"> тис. грн. -</w:t>
      </w:r>
      <w:r w:rsidR="001D70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4FA" w:rsidRPr="006A1540">
        <w:rPr>
          <w:rFonts w:ascii="Times New Roman" w:eastAsia="Calibri" w:hAnsi="Times New Roman" w:cs="Times New Roman"/>
          <w:sz w:val="28"/>
          <w:szCs w:val="28"/>
        </w:rPr>
        <w:t>витрати</w:t>
      </w:r>
      <w:r w:rsidR="00153D92" w:rsidRPr="006A1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70A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153D92" w:rsidRPr="006A1540">
        <w:rPr>
          <w:rFonts w:ascii="Times New Roman" w:eastAsia="Calibri" w:hAnsi="Times New Roman" w:cs="Times New Roman"/>
          <w:sz w:val="28"/>
          <w:szCs w:val="28"/>
        </w:rPr>
        <w:t>електричну енергію.</w:t>
      </w:r>
    </w:p>
    <w:p w:rsidR="00153D92" w:rsidRDefault="00153D92" w:rsidP="00153D92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E382E" w:rsidRPr="0082785B" w:rsidRDefault="008E382E" w:rsidP="00153D92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277E0" w:rsidRPr="007316AD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Витрати на оплату праці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1410)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55D19">
        <w:rPr>
          <w:rFonts w:ascii="Times New Roman" w:eastAsia="Calibri" w:hAnsi="Times New Roman" w:cs="Times New Roman"/>
          <w:b/>
          <w:sz w:val="28"/>
          <w:szCs w:val="28"/>
        </w:rPr>
        <w:t>14043,0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8277E0" w:rsidRPr="007316A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A59CA" w:rsidRDefault="00FC54AB" w:rsidP="008277E0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000898">
        <w:rPr>
          <w:rFonts w:ascii="Times New Roman" w:eastAsia="Calibri" w:hAnsi="Times New Roman" w:cs="Times New Roman"/>
          <w:sz w:val="28"/>
          <w:szCs w:val="28"/>
        </w:rPr>
        <w:t>2604,2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 - </w:t>
      </w:r>
      <w:r w:rsidR="008277E0">
        <w:rPr>
          <w:rFonts w:ascii="Times New Roman" w:eastAsia="Calibri" w:hAnsi="Times New Roman" w:cs="Times New Roman"/>
          <w:sz w:val="28"/>
          <w:szCs w:val="28"/>
        </w:rPr>
        <w:t xml:space="preserve">витрати на оплату </w:t>
      </w:r>
      <w:r w:rsidR="00EA59CA">
        <w:rPr>
          <w:rFonts w:ascii="Times New Roman" w:eastAsia="Calibri" w:hAnsi="Times New Roman" w:cs="Times New Roman"/>
          <w:sz w:val="28"/>
          <w:szCs w:val="28"/>
        </w:rPr>
        <w:t xml:space="preserve">виробничого </w:t>
      </w:r>
      <w:r w:rsidR="008277E0">
        <w:rPr>
          <w:rFonts w:ascii="Times New Roman" w:eastAsia="Calibri" w:hAnsi="Times New Roman" w:cs="Times New Roman"/>
          <w:sz w:val="28"/>
          <w:szCs w:val="28"/>
        </w:rPr>
        <w:t xml:space="preserve">персоналу </w:t>
      </w:r>
      <w:r w:rsidR="00EA59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0945" w:rsidRDefault="00000898" w:rsidP="008277E0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1438,8 </w:t>
      </w:r>
      <w:r w:rsidR="00FC54AB">
        <w:rPr>
          <w:rFonts w:ascii="Times New Roman" w:eastAsia="Calibri" w:hAnsi="Times New Roman" w:cs="Times New Roman"/>
          <w:sz w:val="28"/>
          <w:szCs w:val="28"/>
        </w:rPr>
        <w:t xml:space="preserve">тис. грн.  -  </w:t>
      </w:r>
      <w:r w:rsidR="00EA59CA">
        <w:rPr>
          <w:rFonts w:ascii="Times New Roman" w:eastAsia="Calibri" w:hAnsi="Times New Roman" w:cs="Times New Roman"/>
          <w:sz w:val="28"/>
          <w:szCs w:val="28"/>
        </w:rPr>
        <w:t xml:space="preserve">витрати на оплату праці адміністративного персоналу </w:t>
      </w:r>
    </w:p>
    <w:p w:rsidR="00853654" w:rsidRPr="0082785B" w:rsidRDefault="00853654" w:rsidP="00853654">
      <w:pPr>
        <w:pStyle w:val="a3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82785B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Відрахування на соціальні заходи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1420)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60583">
        <w:rPr>
          <w:rFonts w:ascii="Times New Roman" w:eastAsia="Calibri" w:hAnsi="Times New Roman" w:cs="Times New Roman"/>
          <w:b/>
          <w:sz w:val="28"/>
          <w:szCs w:val="28"/>
        </w:rPr>
        <w:t>3024,0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8277E0" w:rsidRPr="007316A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277E0" w:rsidRDefault="00D45294" w:rsidP="008277E0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2651,2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 тис. грн. - </w:t>
      </w:r>
      <w:r w:rsidR="00853654">
        <w:rPr>
          <w:rFonts w:ascii="Times New Roman" w:eastAsia="Calibri" w:hAnsi="Times New Roman" w:cs="Times New Roman"/>
          <w:sz w:val="28"/>
          <w:szCs w:val="28"/>
        </w:rPr>
        <w:t xml:space="preserve">нарахування </w:t>
      </w:r>
      <w:r w:rsidR="008277E0">
        <w:rPr>
          <w:rFonts w:ascii="Times New Roman" w:eastAsia="Calibri" w:hAnsi="Times New Roman" w:cs="Times New Roman"/>
          <w:sz w:val="28"/>
          <w:szCs w:val="28"/>
        </w:rPr>
        <w:t xml:space="preserve">на оплату праці </w:t>
      </w:r>
      <w:r w:rsidR="00EA59CA">
        <w:rPr>
          <w:rFonts w:ascii="Times New Roman" w:eastAsia="Calibri" w:hAnsi="Times New Roman" w:cs="Times New Roman"/>
          <w:sz w:val="28"/>
          <w:szCs w:val="28"/>
        </w:rPr>
        <w:t xml:space="preserve">виробничого </w:t>
      </w:r>
      <w:r w:rsidR="008277E0">
        <w:rPr>
          <w:rFonts w:ascii="Times New Roman" w:eastAsia="Calibri" w:hAnsi="Times New Roman" w:cs="Times New Roman"/>
          <w:sz w:val="28"/>
          <w:szCs w:val="28"/>
        </w:rPr>
        <w:t>персоналу</w:t>
      </w:r>
      <w:r w:rsidR="00EA59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427D" w:rsidRDefault="00083FC4" w:rsidP="0059427D">
      <w:pPr>
        <w:pStyle w:val="a3"/>
        <w:numPr>
          <w:ilvl w:val="1"/>
          <w:numId w:val="5"/>
        </w:numPr>
        <w:spacing w:after="0" w:line="240" w:lineRule="auto"/>
        <w:ind w:left="1134" w:hanging="5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5294">
        <w:rPr>
          <w:rFonts w:ascii="Times New Roman" w:eastAsia="Calibri" w:hAnsi="Times New Roman" w:cs="Times New Roman"/>
          <w:sz w:val="28"/>
          <w:szCs w:val="28"/>
        </w:rPr>
        <w:t>301,0</w:t>
      </w:r>
      <w:r w:rsidR="0059427D" w:rsidRPr="0059427D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EA59CA" w:rsidRPr="0059427D">
        <w:rPr>
          <w:rFonts w:ascii="Times New Roman" w:eastAsia="Calibri" w:hAnsi="Times New Roman" w:cs="Times New Roman"/>
          <w:sz w:val="28"/>
          <w:szCs w:val="28"/>
        </w:rPr>
        <w:t xml:space="preserve">нарахування на оплату праці адміністративного </w:t>
      </w:r>
    </w:p>
    <w:p w:rsidR="0059427D" w:rsidRDefault="0059427D" w:rsidP="0059427D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EA59CA" w:rsidRPr="0059427D">
        <w:rPr>
          <w:rFonts w:ascii="Times New Roman" w:eastAsia="Calibri" w:hAnsi="Times New Roman" w:cs="Times New Roman"/>
          <w:sz w:val="28"/>
          <w:szCs w:val="28"/>
        </w:rPr>
        <w:t>персоналу</w:t>
      </w:r>
    </w:p>
    <w:p w:rsidR="0059427D" w:rsidRDefault="00EA59CA" w:rsidP="0059427D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594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083FC4">
        <w:rPr>
          <w:rFonts w:ascii="Times New Roman" w:eastAsia="Calibri" w:hAnsi="Times New Roman" w:cs="Times New Roman"/>
          <w:sz w:val="28"/>
          <w:szCs w:val="28"/>
        </w:rPr>
        <w:t>71,8</w:t>
      </w:r>
      <w:r w:rsidR="0059427D" w:rsidRPr="0059427D">
        <w:rPr>
          <w:rFonts w:ascii="Times New Roman" w:eastAsia="Calibri" w:hAnsi="Times New Roman" w:cs="Times New Roman"/>
          <w:sz w:val="28"/>
          <w:szCs w:val="28"/>
        </w:rPr>
        <w:t xml:space="preserve"> тис. грн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9427D">
        <w:rPr>
          <w:rFonts w:ascii="Times New Roman" w:eastAsia="Calibri" w:hAnsi="Times New Roman" w:cs="Times New Roman"/>
          <w:sz w:val="28"/>
          <w:szCs w:val="28"/>
        </w:rPr>
        <w:t>–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AF3" w:rsidRPr="0059427D">
        <w:rPr>
          <w:rFonts w:ascii="Times New Roman" w:eastAsia="Calibri" w:hAnsi="Times New Roman" w:cs="Times New Roman"/>
          <w:sz w:val="28"/>
          <w:szCs w:val="28"/>
        </w:rPr>
        <w:t xml:space="preserve">нарахування ЄСВ на лікарняні, які нараховані за </w:t>
      </w:r>
      <w:r w:rsidR="005942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59CA" w:rsidRPr="0059427D" w:rsidRDefault="0059427D" w:rsidP="0059427D">
      <w:pPr>
        <w:pStyle w:val="a3"/>
        <w:spacing w:after="0"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670AF3" w:rsidRPr="0059427D">
        <w:rPr>
          <w:rFonts w:ascii="Times New Roman" w:eastAsia="Calibri" w:hAnsi="Times New Roman" w:cs="Times New Roman"/>
          <w:sz w:val="28"/>
          <w:szCs w:val="28"/>
        </w:rPr>
        <w:t xml:space="preserve">рахунок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AF3" w:rsidRPr="0059427D">
        <w:rPr>
          <w:rFonts w:ascii="Times New Roman" w:eastAsia="Calibri" w:hAnsi="Times New Roman" w:cs="Times New Roman"/>
          <w:sz w:val="28"/>
          <w:szCs w:val="28"/>
        </w:rPr>
        <w:t>ФСС –</w:t>
      </w:r>
      <w:r w:rsidR="00F90F41" w:rsidRPr="0059427D">
        <w:rPr>
          <w:rFonts w:ascii="Times New Roman" w:eastAsia="Calibri" w:hAnsi="Times New Roman" w:cs="Times New Roman"/>
          <w:sz w:val="28"/>
          <w:szCs w:val="28"/>
        </w:rPr>
        <w:t>(рядок 1086/1).</w:t>
      </w:r>
    </w:p>
    <w:p w:rsidR="008277E0" w:rsidRPr="0059427D" w:rsidRDefault="008277E0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Амортизація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1430)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11CC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8C7D17">
        <w:rPr>
          <w:rFonts w:ascii="Times New Roman" w:eastAsia="Calibri" w:hAnsi="Times New Roman" w:cs="Times New Roman"/>
          <w:b/>
          <w:sz w:val="28"/>
          <w:szCs w:val="28"/>
        </w:rPr>
        <w:t>09,2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тис. грн.</w:t>
      </w:r>
      <w:r w:rsidR="00594C56" w:rsidRPr="007316A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E5854" w:rsidRPr="00BE5854" w:rsidRDefault="00594C56" w:rsidP="00594C56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7A14">
        <w:rPr>
          <w:rFonts w:ascii="Times New Roman" w:hAnsi="Times New Roman" w:cs="Times New Roman"/>
          <w:sz w:val="28"/>
          <w:szCs w:val="28"/>
        </w:rPr>
        <w:t xml:space="preserve">амортизація основних засобів </w:t>
      </w:r>
      <w:r w:rsidR="00BE5854">
        <w:rPr>
          <w:rFonts w:ascii="Times New Roman" w:hAnsi="Times New Roman" w:cs="Times New Roman"/>
          <w:sz w:val="28"/>
          <w:szCs w:val="28"/>
        </w:rPr>
        <w:t xml:space="preserve">– </w:t>
      </w:r>
      <w:r w:rsidR="001E3915">
        <w:rPr>
          <w:rFonts w:ascii="Times New Roman" w:hAnsi="Times New Roman" w:cs="Times New Roman"/>
          <w:sz w:val="28"/>
          <w:szCs w:val="28"/>
        </w:rPr>
        <w:t>432,5</w:t>
      </w:r>
      <w:r w:rsidR="00BE5854">
        <w:rPr>
          <w:rFonts w:ascii="Times New Roman" w:hAnsi="Times New Roman" w:cs="Times New Roman"/>
          <w:sz w:val="28"/>
          <w:szCs w:val="28"/>
        </w:rPr>
        <w:t xml:space="preserve"> тис. </w:t>
      </w:r>
      <w:proofErr w:type="spellStart"/>
      <w:r w:rsidR="00BE5854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BE5854">
        <w:rPr>
          <w:rFonts w:ascii="Times New Roman" w:hAnsi="Times New Roman" w:cs="Times New Roman"/>
          <w:sz w:val="28"/>
          <w:szCs w:val="28"/>
        </w:rPr>
        <w:t>;</w:t>
      </w:r>
    </w:p>
    <w:p w:rsidR="00594C56" w:rsidRPr="0082785B" w:rsidRDefault="009E59E8" w:rsidP="00594C56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малоцінних необоротних </w:t>
      </w:r>
      <w:r w:rsidR="00594C56" w:rsidRPr="00997A14">
        <w:rPr>
          <w:rFonts w:ascii="Times New Roman" w:hAnsi="Times New Roman" w:cs="Times New Roman"/>
          <w:sz w:val="28"/>
          <w:szCs w:val="28"/>
        </w:rPr>
        <w:t xml:space="preserve">матеріальних активів </w:t>
      </w:r>
      <w:r w:rsidR="00594C56" w:rsidRPr="00997A1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E3915">
        <w:rPr>
          <w:rFonts w:ascii="Times New Roman" w:hAnsi="Times New Roman" w:cs="Times New Roman"/>
          <w:color w:val="000000"/>
          <w:sz w:val="28"/>
          <w:szCs w:val="28"/>
        </w:rPr>
        <w:t>76,7</w:t>
      </w:r>
      <w:r w:rsidR="00594C56" w:rsidRPr="00997A14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94C56">
        <w:rPr>
          <w:rFonts w:ascii="Times New Roman" w:hAnsi="Times New Roman" w:cs="Times New Roman"/>
          <w:color w:val="000000"/>
          <w:sz w:val="28"/>
          <w:szCs w:val="28"/>
        </w:rPr>
        <w:t xml:space="preserve"> грн.</w:t>
      </w:r>
    </w:p>
    <w:p w:rsidR="00A865B9" w:rsidRDefault="00A865B9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945" w:rsidRPr="0082785B" w:rsidRDefault="00B01C8F" w:rsidP="00926EF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E0945" w:rsidRPr="002E0945">
        <w:rPr>
          <w:rFonts w:ascii="Times New Roman" w:eastAsia="Calibri" w:hAnsi="Times New Roman" w:cs="Times New Roman"/>
          <w:b/>
          <w:sz w:val="28"/>
          <w:szCs w:val="28"/>
        </w:rPr>
        <w:t>Інші операційні витрати</w:t>
      </w:r>
      <w:r w:rsidR="0082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82785B">
        <w:rPr>
          <w:rFonts w:ascii="Times New Roman" w:eastAsia="Calibri" w:hAnsi="Times New Roman" w:cs="Times New Roman"/>
          <w:sz w:val="28"/>
          <w:szCs w:val="28"/>
        </w:rPr>
        <w:t>(рядок 1440)</w:t>
      </w:r>
      <w:r w:rsidR="00CD0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2C0" w:rsidRPr="00AB32C0">
        <w:rPr>
          <w:rFonts w:ascii="Times New Roman" w:eastAsia="Calibri" w:hAnsi="Times New Roman" w:cs="Times New Roman"/>
          <w:b/>
          <w:sz w:val="28"/>
          <w:szCs w:val="28"/>
        </w:rPr>
        <w:t>1937,8</w:t>
      </w:r>
      <w:r w:rsidR="00CD09E9" w:rsidRPr="007316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785B" w:rsidRPr="007316AD">
        <w:rPr>
          <w:rFonts w:ascii="Times New Roman" w:eastAsia="Calibri" w:hAnsi="Times New Roman" w:cs="Times New Roman"/>
          <w:b/>
          <w:sz w:val="28"/>
          <w:szCs w:val="28"/>
        </w:rPr>
        <w:t>тис. грн.</w:t>
      </w:r>
      <w:r w:rsidR="00F45461" w:rsidRPr="007316A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45461">
        <w:rPr>
          <w:rFonts w:ascii="Times New Roman" w:eastAsia="Calibri" w:hAnsi="Times New Roman" w:cs="Times New Roman"/>
          <w:sz w:val="28"/>
          <w:szCs w:val="28"/>
        </w:rPr>
        <w:t xml:space="preserve"> у т.ч.:</w:t>
      </w:r>
    </w:p>
    <w:p w:rsidR="0077364B" w:rsidRPr="00D87B0E" w:rsidRDefault="00991A13" w:rsidP="0077364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364B" w:rsidRPr="00D87B0E">
        <w:rPr>
          <w:rFonts w:ascii="Times New Roman" w:hAnsi="Times New Roman" w:cs="Times New Roman"/>
          <w:sz w:val="28"/>
          <w:szCs w:val="28"/>
        </w:rPr>
        <w:t>6,4 тис. грн. – ТО системи протипожежного захисту;</w:t>
      </w:r>
    </w:p>
    <w:p w:rsidR="0077364B" w:rsidRPr="00D87B0E" w:rsidRDefault="0077364B" w:rsidP="0077364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87B0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34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4,2</w:t>
      </w:r>
      <w:r w:rsidRPr="00D87B0E">
        <w:rPr>
          <w:rFonts w:ascii="Times New Roman" w:hAnsi="Times New Roman" w:cs="Times New Roman"/>
          <w:sz w:val="28"/>
          <w:szCs w:val="28"/>
        </w:rPr>
        <w:t xml:space="preserve"> тис. грн. – ТО та повірка медичного обладнання;</w:t>
      </w:r>
    </w:p>
    <w:p w:rsidR="0077364B" w:rsidRPr="00D87B0E" w:rsidRDefault="0077364B" w:rsidP="0077364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87B0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325A">
        <w:rPr>
          <w:rFonts w:ascii="Times New Roman" w:hAnsi="Times New Roman" w:cs="Times New Roman"/>
          <w:sz w:val="28"/>
          <w:szCs w:val="28"/>
        </w:rPr>
        <w:t xml:space="preserve">  1</w:t>
      </w:r>
      <w:r w:rsidRPr="00D87B0E">
        <w:rPr>
          <w:rFonts w:ascii="Times New Roman" w:hAnsi="Times New Roman" w:cs="Times New Roman"/>
          <w:sz w:val="28"/>
          <w:szCs w:val="28"/>
        </w:rPr>
        <w:t xml:space="preserve">6,2 тис. грн. - установка автоматичного </w:t>
      </w:r>
      <w:proofErr w:type="spellStart"/>
      <w:r w:rsidRPr="00D87B0E">
        <w:rPr>
          <w:rFonts w:ascii="Times New Roman" w:hAnsi="Times New Roman" w:cs="Times New Roman"/>
          <w:sz w:val="28"/>
          <w:szCs w:val="28"/>
        </w:rPr>
        <w:t>повітрявідвідників</w:t>
      </w:r>
      <w:proofErr w:type="spellEnd"/>
      <w:r w:rsidRPr="00D87B0E">
        <w:rPr>
          <w:rFonts w:ascii="Times New Roman" w:hAnsi="Times New Roman" w:cs="Times New Roman"/>
          <w:sz w:val="28"/>
          <w:szCs w:val="28"/>
        </w:rPr>
        <w:t xml:space="preserve"> і прокладання </w:t>
      </w:r>
    </w:p>
    <w:p w:rsidR="0077364B" w:rsidRPr="00D87B0E" w:rsidRDefault="0077364B" w:rsidP="0077364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87B0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7B0E">
        <w:rPr>
          <w:rFonts w:ascii="Times New Roman" w:hAnsi="Times New Roman" w:cs="Times New Roman"/>
          <w:sz w:val="28"/>
          <w:szCs w:val="28"/>
        </w:rPr>
        <w:t>труб в гаражі;</w:t>
      </w:r>
    </w:p>
    <w:p w:rsidR="0077364B" w:rsidRDefault="0077364B" w:rsidP="0077364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7B0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B0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>9,5</w:t>
      </w:r>
      <w:r w:rsidRPr="00D87B0E">
        <w:rPr>
          <w:rFonts w:ascii="Times New Roman" w:hAnsi="Times New Roman" w:cs="Times New Roman"/>
          <w:sz w:val="28"/>
          <w:szCs w:val="28"/>
        </w:rPr>
        <w:t xml:space="preserve"> тис</w:t>
      </w:r>
      <w:proofErr w:type="gramStart"/>
      <w:r w:rsidRPr="00D87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7B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7B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87B0E">
        <w:rPr>
          <w:rFonts w:ascii="Times New Roman" w:hAnsi="Times New Roman" w:cs="Times New Roman"/>
          <w:sz w:val="28"/>
          <w:szCs w:val="28"/>
        </w:rPr>
        <w:t xml:space="preserve">рн. – послуги по опору ізоляції провідників, </w:t>
      </w:r>
      <w:proofErr w:type="spellStart"/>
      <w:r w:rsidRPr="00D87B0E">
        <w:rPr>
          <w:rFonts w:ascii="Times New Roman" w:hAnsi="Times New Roman" w:cs="Times New Roman"/>
          <w:sz w:val="28"/>
          <w:szCs w:val="28"/>
        </w:rPr>
        <w:t>посл</w:t>
      </w:r>
      <w:r>
        <w:rPr>
          <w:rFonts w:ascii="Times New Roman" w:hAnsi="Times New Roman" w:cs="Times New Roman"/>
          <w:sz w:val="28"/>
          <w:szCs w:val="28"/>
          <w:lang w:val="ru-RU"/>
        </w:rPr>
        <w:t>уги</w:t>
      </w:r>
      <w:proofErr w:type="spellEnd"/>
      <w:r w:rsidRPr="00D87B0E">
        <w:rPr>
          <w:rFonts w:ascii="Times New Roman" w:hAnsi="Times New Roman" w:cs="Times New Roman"/>
          <w:sz w:val="28"/>
          <w:szCs w:val="28"/>
        </w:rPr>
        <w:t xml:space="preserve"> контр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ольно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77364B" w:rsidRPr="00D87B0E" w:rsidRDefault="0077364B" w:rsidP="0077364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Pr="00D87B0E">
        <w:rPr>
          <w:rFonts w:ascii="Times New Roman" w:hAnsi="Times New Roman" w:cs="Times New Roman"/>
          <w:sz w:val="28"/>
          <w:szCs w:val="28"/>
        </w:rPr>
        <w:t>вимір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ювальних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7B0E">
        <w:rPr>
          <w:rFonts w:ascii="Times New Roman" w:hAnsi="Times New Roman" w:cs="Times New Roman"/>
          <w:sz w:val="28"/>
          <w:szCs w:val="28"/>
        </w:rPr>
        <w:t>робіт;</w:t>
      </w:r>
    </w:p>
    <w:p w:rsidR="0077364B" w:rsidRPr="00D87B0E" w:rsidRDefault="0077364B" w:rsidP="0077364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D87B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7B0E">
        <w:rPr>
          <w:rFonts w:ascii="Times New Roman" w:hAnsi="Times New Roman" w:cs="Times New Roman"/>
          <w:sz w:val="28"/>
          <w:szCs w:val="28"/>
        </w:rPr>
        <w:t>4,5 тис. грн. – ТО ліфтів;</w:t>
      </w:r>
    </w:p>
    <w:p w:rsidR="0077364B" w:rsidRPr="00D87B0E" w:rsidRDefault="0077364B" w:rsidP="0077364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D87B0E">
        <w:rPr>
          <w:rFonts w:ascii="Times New Roman" w:hAnsi="Times New Roman" w:cs="Times New Roman"/>
          <w:sz w:val="28"/>
          <w:szCs w:val="28"/>
        </w:rPr>
        <w:t xml:space="preserve">      7,4 тис. грн. – заправка картриджів;</w:t>
      </w:r>
    </w:p>
    <w:p w:rsidR="0077364B" w:rsidRPr="00D87B0E" w:rsidRDefault="0077364B" w:rsidP="0077364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87B0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7B0E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87B0E">
        <w:rPr>
          <w:rFonts w:ascii="Times New Roman" w:hAnsi="Times New Roman" w:cs="Times New Roman"/>
          <w:sz w:val="28"/>
          <w:szCs w:val="28"/>
        </w:rPr>
        <w:t xml:space="preserve"> тис. грн. – повірка теплового лічильника</w:t>
      </w:r>
      <w:r>
        <w:rPr>
          <w:rFonts w:ascii="Times New Roman" w:hAnsi="Times New Roman" w:cs="Times New Roman"/>
          <w:sz w:val="28"/>
          <w:szCs w:val="28"/>
        </w:rPr>
        <w:t>, лічильника води</w:t>
      </w:r>
      <w:r w:rsidRPr="00D87B0E">
        <w:rPr>
          <w:rFonts w:ascii="Times New Roman" w:hAnsi="Times New Roman" w:cs="Times New Roman"/>
          <w:sz w:val="28"/>
          <w:szCs w:val="28"/>
        </w:rPr>
        <w:t>;</w:t>
      </w:r>
    </w:p>
    <w:p w:rsidR="0077364B" w:rsidRDefault="0077364B" w:rsidP="0077364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B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A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37,4 </w:t>
      </w:r>
      <w:r w:rsidRPr="00D87B0E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Pr="00D87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7B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7B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87B0E">
        <w:rPr>
          <w:rFonts w:ascii="Times New Roman" w:hAnsi="Times New Roman" w:cs="Times New Roman"/>
          <w:sz w:val="28"/>
          <w:szCs w:val="28"/>
        </w:rPr>
        <w:t xml:space="preserve">рн.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вентиляції</w:t>
      </w:r>
      <w:proofErr w:type="spellEnd"/>
      <w:r w:rsidRPr="00D87B0E">
        <w:rPr>
          <w:rFonts w:ascii="Times New Roman" w:hAnsi="Times New Roman" w:cs="Times New Roman"/>
          <w:sz w:val="28"/>
          <w:szCs w:val="28"/>
        </w:rPr>
        <w:t>;</w:t>
      </w:r>
    </w:p>
    <w:p w:rsidR="0077364B" w:rsidRDefault="0077364B" w:rsidP="0077364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3,5 тис. грн. – п</w:t>
      </w:r>
      <w:r w:rsidRPr="005B61EA">
        <w:rPr>
          <w:rFonts w:ascii="Times New Roman" w:hAnsi="Times New Roman" w:cs="Times New Roman"/>
          <w:sz w:val="28"/>
          <w:szCs w:val="28"/>
        </w:rPr>
        <w:t>оточ</w:t>
      </w:r>
      <w:r>
        <w:rPr>
          <w:rFonts w:ascii="Times New Roman" w:hAnsi="Times New Roman" w:cs="Times New Roman"/>
          <w:sz w:val="28"/>
          <w:szCs w:val="28"/>
        </w:rPr>
        <w:t xml:space="preserve">ний </w:t>
      </w:r>
      <w:r w:rsidRPr="005B61EA">
        <w:rPr>
          <w:rFonts w:ascii="Times New Roman" w:hAnsi="Times New Roman" w:cs="Times New Roman"/>
          <w:sz w:val="28"/>
          <w:szCs w:val="28"/>
        </w:rPr>
        <w:t xml:space="preserve">ремонт </w:t>
      </w:r>
      <w:r>
        <w:rPr>
          <w:rFonts w:ascii="Times New Roman" w:hAnsi="Times New Roman" w:cs="Times New Roman"/>
          <w:sz w:val="28"/>
          <w:szCs w:val="28"/>
        </w:rPr>
        <w:t>медичного обладнання.</w:t>
      </w:r>
    </w:p>
    <w:p w:rsidR="0077364B" w:rsidRPr="00D320E7" w:rsidRDefault="00991A13" w:rsidP="0077364B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465,2</w:t>
      </w:r>
      <w:r w:rsidR="0077364B" w:rsidRPr="00D320E7">
        <w:rPr>
          <w:rFonts w:ascii="Times New Roman" w:eastAsia="Calibri" w:hAnsi="Times New Roman" w:cs="Times New Roman"/>
          <w:sz w:val="28"/>
          <w:szCs w:val="28"/>
        </w:rPr>
        <w:t xml:space="preserve"> тис. грн. – пільгова пенсія за рахунок коштів обласного бюджету;</w:t>
      </w:r>
    </w:p>
    <w:p w:rsidR="0077364B" w:rsidRPr="00D320E7" w:rsidRDefault="0077364B" w:rsidP="0077364B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1061,8</w:t>
      </w:r>
      <w:r w:rsidRPr="00D320E7">
        <w:rPr>
          <w:rFonts w:ascii="Times New Roman" w:eastAsia="Calibri" w:hAnsi="Times New Roman" w:cs="Times New Roman"/>
          <w:sz w:val="28"/>
          <w:szCs w:val="28"/>
        </w:rPr>
        <w:t xml:space="preserve"> тис. грн.  – теплопостачання та гаряча вода;</w:t>
      </w:r>
    </w:p>
    <w:p w:rsidR="0077364B" w:rsidRPr="00D320E7" w:rsidRDefault="0077364B" w:rsidP="0077364B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15,1 </w:t>
      </w:r>
      <w:r w:rsidRPr="00D320E7">
        <w:rPr>
          <w:rFonts w:ascii="Times New Roman" w:eastAsia="Calibri" w:hAnsi="Times New Roman" w:cs="Times New Roman"/>
          <w:sz w:val="28"/>
          <w:szCs w:val="28"/>
        </w:rPr>
        <w:t>тис. грн. – водопостачання та водовідведення;</w:t>
      </w:r>
    </w:p>
    <w:p w:rsidR="0077364B" w:rsidRDefault="0077364B" w:rsidP="0077364B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97,7</w:t>
      </w:r>
      <w:r w:rsidRPr="00D320E7">
        <w:rPr>
          <w:rFonts w:ascii="Times New Roman" w:eastAsia="Calibri" w:hAnsi="Times New Roman" w:cs="Times New Roman"/>
          <w:sz w:val="28"/>
          <w:szCs w:val="28"/>
        </w:rPr>
        <w:t xml:space="preserve"> тис. грн.    – природний газ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364B" w:rsidRDefault="0077364B" w:rsidP="0077364B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6,7</w:t>
      </w:r>
      <w:r w:rsidRPr="00D320E7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– вивезення сміття;</w:t>
      </w:r>
      <w:r w:rsidRPr="00E831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364B" w:rsidRDefault="0077364B" w:rsidP="0077364B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D85D26">
        <w:rPr>
          <w:rFonts w:ascii="Times New Roman" w:eastAsia="Calibri" w:hAnsi="Times New Roman" w:cs="Times New Roman"/>
          <w:sz w:val="28"/>
          <w:szCs w:val="28"/>
        </w:rPr>
        <w:t>34,8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тис. грн. - паливні брикети</w:t>
      </w:r>
      <w:r w:rsidR="00FD5AB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364B" w:rsidRDefault="00991A13" w:rsidP="00991A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77364B" w:rsidRPr="00991A1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7364B">
        <w:rPr>
          <w:rFonts w:ascii="Times New Roman" w:eastAsia="Calibri" w:hAnsi="Times New Roman" w:cs="Times New Roman"/>
          <w:sz w:val="28"/>
          <w:szCs w:val="28"/>
        </w:rPr>
        <w:t xml:space="preserve">23,0 </w:t>
      </w:r>
      <w:r w:rsidR="0077364B" w:rsidRPr="00C03B89">
        <w:rPr>
          <w:rFonts w:ascii="Times New Roman" w:eastAsia="Calibri" w:hAnsi="Times New Roman" w:cs="Times New Roman"/>
          <w:sz w:val="28"/>
          <w:szCs w:val="28"/>
        </w:rPr>
        <w:t xml:space="preserve">тис. грн. – послуги зв'язку та </w:t>
      </w:r>
      <w:proofErr w:type="spellStart"/>
      <w:r w:rsidR="0077364B" w:rsidRPr="00C03B89">
        <w:rPr>
          <w:rFonts w:ascii="Times New Roman" w:eastAsia="Calibri" w:hAnsi="Times New Roman" w:cs="Times New Roman"/>
          <w:sz w:val="28"/>
          <w:szCs w:val="28"/>
        </w:rPr>
        <w:t>інтернет</w:t>
      </w:r>
      <w:proofErr w:type="spellEnd"/>
      <w:r w:rsidR="0077364B" w:rsidRPr="00C03B8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364B" w:rsidRDefault="0077364B" w:rsidP="0077364B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3,1 тис. грн. - п</w:t>
      </w:r>
      <w:r w:rsidRPr="005E1F4F">
        <w:rPr>
          <w:rFonts w:ascii="Times New Roman" w:eastAsia="Calibri" w:hAnsi="Times New Roman" w:cs="Times New Roman"/>
          <w:sz w:val="28"/>
          <w:szCs w:val="28"/>
        </w:rPr>
        <w:t xml:space="preserve">оставка ПЗ ESET </w:t>
      </w:r>
      <w:proofErr w:type="spellStart"/>
      <w:r w:rsidRPr="005E1F4F">
        <w:rPr>
          <w:rFonts w:ascii="Times New Roman" w:eastAsia="Calibri" w:hAnsi="Times New Roman" w:cs="Times New Roman"/>
          <w:sz w:val="28"/>
          <w:szCs w:val="28"/>
        </w:rPr>
        <w:t>Endpoint</w:t>
      </w:r>
      <w:proofErr w:type="spellEnd"/>
      <w:r w:rsidRPr="005E1F4F">
        <w:rPr>
          <w:rFonts w:ascii="Times New Roman" w:eastAsia="Calibri" w:hAnsi="Times New Roman" w:cs="Times New Roman"/>
          <w:sz w:val="28"/>
          <w:szCs w:val="28"/>
        </w:rPr>
        <w:t xml:space="preserve">  ANTIVIRUS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364B" w:rsidRDefault="0077364B" w:rsidP="0077364B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1,6 тис. грн.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5E1F4F">
        <w:rPr>
          <w:rFonts w:ascii="Times New Roman" w:eastAsia="Calibri" w:hAnsi="Times New Roman" w:cs="Times New Roman"/>
          <w:sz w:val="28"/>
          <w:szCs w:val="28"/>
        </w:rPr>
        <w:t>упровiд</w:t>
      </w:r>
      <w:proofErr w:type="spellEnd"/>
      <w:r w:rsidRPr="005E1F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E1F4F">
        <w:rPr>
          <w:rFonts w:ascii="Times New Roman" w:eastAsia="Calibri" w:hAnsi="Times New Roman" w:cs="Times New Roman"/>
          <w:sz w:val="28"/>
          <w:szCs w:val="28"/>
        </w:rPr>
        <w:t>комп</w:t>
      </w:r>
      <w:proofErr w:type="spellEnd"/>
      <w:r w:rsidRPr="00F923C2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proofErr w:type="spellStart"/>
      <w:r w:rsidRPr="00F923C2">
        <w:rPr>
          <w:rFonts w:ascii="Times New Roman" w:eastAsia="Calibri" w:hAnsi="Times New Roman" w:cs="Times New Roman"/>
          <w:sz w:val="28"/>
          <w:szCs w:val="28"/>
          <w:lang w:val="ru-RU"/>
        </w:rPr>
        <w:t>ютерної</w:t>
      </w:r>
      <w:proofErr w:type="spellEnd"/>
      <w:r w:rsidRPr="00F923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E1F4F">
        <w:rPr>
          <w:rFonts w:ascii="Times New Roman" w:eastAsia="Calibri" w:hAnsi="Times New Roman" w:cs="Times New Roman"/>
          <w:sz w:val="28"/>
          <w:szCs w:val="28"/>
        </w:rPr>
        <w:t>прогр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5E1F4F">
        <w:rPr>
          <w:rFonts w:ascii="Times New Roman" w:eastAsia="Calibri" w:hAnsi="Times New Roman" w:cs="Times New Roman"/>
          <w:sz w:val="28"/>
          <w:szCs w:val="28"/>
        </w:rPr>
        <w:t xml:space="preserve"> "Мед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ична </w:t>
      </w:r>
      <w:r w:rsidRPr="005E1F4F">
        <w:rPr>
          <w:rFonts w:ascii="Times New Roman" w:eastAsia="Calibri" w:hAnsi="Times New Roman" w:cs="Times New Roman"/>
          <w:sz w:val="28"/>
          <w:szCs w:val="28"/>
        </w:rPr>
        <w:t>статистика"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364B" w:rsidRDefault="0077364B" w:rsidP="0077364B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1,8 тис. грн. - п</w:t>
      </w:r>
      <w:r w:rsidRPr="00F923C2">
        <w:rPr>
          <w:rFonts w:ascii="Times New Roman" w:eastAsia="Calibri" w:hAnsi="Times New Roman" w:cs="Times New Roman"/>
          <w:sz w:val="28"/>
          <w:szCs w:val="28"/>
        </w:rPr>
        <w:t>ослуги з супроводу прог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рами </w:t>
      </w:r>
      <w:r w:rsidRPr="00F923C2">
        <w:rPr>
          <w:rFonts w:ascii="Times New Roman" w:eastAsia="Calibri" w:hAnsi="Times New Roman" w:cs="Times New Roman"/>
          <w:sz w:val="28"/>
          <w:szCs w:val="28"/>
        </w:rPr>
        <w:t>"</w:t>
      </w:r>
      <w:proofErr w:type="spellStart"/>
      <w:r w:rsidRPr="00F923C2">
        <w:rPr>
          <w:rFonts w:ascii="Times New Roman" w:eastAsia="Calibri" w:hAnsi="Times New Roman" w:cs="Times New Roman"/>
          <w:sz w:val="28"/>
          <w:szCs w:val="28"/>
        </w:rPr>
        <w:t>Облiк</w:t>
      </w:r>
      <w:proofErr w:type="spellEnd"/>
      <w:r w:rsidRPr="00F923C2">
        <w:rPr>
          <w:rFonts w:ascii="Times New Roman" w:eastAsia="Calibri" w:hAnsi="Times New Roman" w:cs="Times New Roman"/>
          <w:sz w:val="28"/>
          <w:szCs w:val="28"/>
        </w:rPr>
        <w:t xml:space="preserve"> мед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ичних </w:t>
      </w:r>
      <w:proofErr w:type="spellStart"/>
      <w:r w:rsidRPr="00F923C2">
        <w:rPr>
          <w:rFonts w:ascii="Times New Roman" w:eastAsia="Calibri" w:hAnsi="Times New Roman" w:cs="Times New Roman"/>
          <w:sz w:val="28"/>
          <w:szCs w:val="28"/>
        </w:rPr>
        <w:t>кадрiв</w:t>
      </w:r>
      <w:proofErr w:type="spellEnd"/>
      <w:r w:rsidRPr="00F923C2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364B" w:rsidRDefault="0077364B" w:rsidP="0077364B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14,2 тис. грн. - послуги з супроводу ПЗ </w:t>
      </w:r>
      <w:r w:rsidRPr="00F923C2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Бухгалтерія</w:t>
      </w:r>
      <w:r w:rsidRPr="00F923C2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364B" w:rsidRDefault="0077364B" w:rsidP="0077364B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21,0 тис. грн. - п</w:t>
      </w:r>
      <w:r w:rsidRPr="0043739C">
        <w:rPr>
          <w:rFonts w:ascii="Times New Roman" w:eastAsia="Calibri" w:hAnsi="Times New Roman" w:cs="Times New Roman"/>
          <w:sz w:val="28"/>
          <w:szCs w:val="28"/>
        </w:rPr>
        <w:t>ослуги з тех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нічної </w:t>
      </w:r>
      <w:r w:rsidRPr="0043739C">
        <w:rPr>
          <w:rFonts w:ascii="Times New Roman" w:eastAsia="Calibri" w:hAnsi="Times New Roman" w:cs="Times New Roman"/>
          <w:sz w:val="28"/>
          <w:szCs w:val="28"/>
        </w:rPr>
        <w:t>підтримки програми SIMPLEXMED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364B" w:rsidRDefault="0077364B" w:rsidP="0077364B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8,8 тис. грн. - п</w:t>
      </w:r>
      <w:r w:rsidRPr="002E3A12">
        <w:rPr>
          <w:rFonts w:ascii="Times New Roman" w:eastAsia="Calibri" w:hAnsi="Times New Roman" w:cs="Times New Roman"/>
          <w:sz w:val="28"/>
          <w:szCs w:val="28"/>
        </w:rPr>
        <w:t>осл</w:t>
      </w:r>
      <w:r>
        <w:rPr>
          <w:rFonts w:ascii="Times New Roman" w:eastAsia="Calibri" w:hAnsi="Times New Roman" w:cs="Times New Roman"/>
          <w:sz w:val="28"/>
          <w:szCs w:val="28"/>
        </w:rPr>
        <w:t>уги</w:t>
      </w:r>
      <w:r w:rsidRPr="002E3A12">
        <w:rPr>
          <w:rFonts w:ascii="Times New Roman" w:eastAsia="Calibri" w:hAnsi="Times New Roman" w:cs="Times New Roman"/>
          <w:sz w:val="28"/>
          <w:szCs w:val="28"/>
        </w:rPr>
        <w:t xml:space="preserve"> з центр</w:t>
      </w:r>
      <w:r>
        <w:rPr>
          <w:rFonts w:ascii="Times New Roman" w:eastAsia="Calibri" w:hAnsi="Times New Roman" w:cs="Times New Roman"/>
          <w:sz w:val="28"/>
          <w:szCs w:val="28"/>
        </w:rPr>
        <w:t>алізованого</w:t>
      </w:r>
      <w:r w:rsidRPr="002E3A12">
        <w:rPr>
          <w:rFonts w:ascii="Times New Roman" w:eastAsia="Calibri" w:hAnsi="Times New Roman" w:cs="Times New Roman"/>
          <w:sz w:val="28"/>
          <w:szCs w:val="28"/>
        </w:rPr>
        <w:t xml:space="preserve"> адмін</w:t>
      </w:r>
      <w:r>
        <w:rPr>
          <w:rFonts w:ascii="Times New Roman" w:eastAsia="Calibri" w:hAnsi="Times New Roman" w:cs="Times New Roman"/>
          <w:sz w:val="28"/>
          <w:szCs w:val="28"/>
        </w:rPr>
        <w:t>істрування</w:t>
      </w:r>
      <w:r w:rsidRPr="002E3A12">
        <w:rPr>
          <w:rFonts w:ascii="Times New Roman" w:eastAsia="Calibri" w:hAnsi="Times New Roman" w:cs="Times New Roman"/>
          <w:sz w:val="28"/>
          <w:szCs w:val="28"/>
        </w:rPr>
        <w:t xml:space="preserve"> мереж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364B" w:rsidRDefault="0077364B" w:rsidP="0077364B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12,0 тис. грн. – п</w:t>
      </w:r>
      <w:r w:rsidRPr="00A937CA">
        <w:rPr>
          <w:rFonts w:ascii="Times New Roman" w:eastAsia="Calibri" w:hAnsi="Times New Roman" w:cs="Times New Roman"/>
          <w:sz w:val="28"/>
          <w:szCs w:val="28"/>
        </w:rPr>
        <w:t>осл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уги </w:t>
      </w:r>
      <w:r w:rsidRPr="00A937CA">
        <w:rPr>
          <w:rFonts w:ascii="Times New Roman" w:eastAsia="Calibri" w:hAnsi="Times New Roman" w:cs="Times New Roman"/>
          <w:sz w:val="28"/>
          <w:szCs w:val="28"/>
        </w:rPr>
        <w:t>з  формув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ання </w:t>
      </w:r>
      <w:r w:rsidRPr="00A937CA">
        <w:rPr>
          <w:rFonts w:ascii="Times New Roman" w:eastAsia="Calibri" w:hAnsi="Times New Roman" w:cs="Times New Roman"/>
          <w:sz w:val="28"/>
          <w:szCs w:val="28"/>
        </w:rPr>
        <w:t>сертиф</w:t>
      </w:r>
      <w:r>
        <w:rPr>
          <w:rFonts w:ascii="Times New Roman" w:eastAsia="Calibri" w:hAnsi="Times New Roman" w:cs="Times New Roman"/>
          <w:sz w:val="28"/>
          <w:szCs w:val="28"/>
        </w:rPr>
        <w:t xml:space="preserve">ікату </w:t>
      </w:r>
      <w:r w:rsidRPr="00A937CA">
        <w:rPr>
          <w:rFonts w:ascii="Times New Roman" w:eastAsia="Calibri" w:hAnsi="Times New Roman" w:cs="Times New Roman"/>
          <w:sz w:val="28"/>
          <w:szCs w:val="28"/>
        </w:rPr>
        <w:t>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ектронного </w:t>
      </w:r>
      <w:proofErr w:type="spellStart"/>
      <w:r w:rsidRPr="00A937CA">
        <w:rPr>
          <w:rFonts w:ascii="Times New Roman" w:eastAsia="Calibri" w:hAnsi="Times New Roman" w:cs="Times New Roman"/>
          <w:sz w:val="28"/>
          <w:szCs w:val="28"/>
        </w:rPr>
        <w:t>пiдпису</w:t>
      </w:r>
      <w:proofErr w:type="spellEnd"/>
      <w:r w:rsidRPr="00A937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364B" w:rsidRDefault="0077364B" w:rsidP="0077364B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A937CA">
        <w:rPr>
          <w:rFonts w:ascii="Times New Roman" w:eastAsia="Calibri" w:hAnsi="Times New Roman" w:cs="Times New Roman"/>
          <w:sz w:val="28"/>
          <w:szCs w:val="28"/>
        </w:rPr>
        <w:t>та доступу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364B" w:rsidRDefault="0077364B" w:rsidP="0077364B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0,8 тис. грн. - п</w:t>
      </w:r>
      <w:r w:rsidRPr="005625D9">
        <w:rPr>
          <w:rFonts w:ascii="Times New Roman" w:eastAsia="Calibri" w:hAnsi="Times New Roman" w:cs="Times New Roman"/>
          <w:sz w:val="28"/>
          <w:szCs w:val="28"/>
        </w:rPr>
        <w:t>ослуги з обробки даних та форм</w:t>
      </w:r>
      <w:r>
        <w:rPr>
          <w:rFonts w:ascii="Times New Roman" w:eastAsia="Calibri" w:hAnsi="Times New Roman" w:cs="Times New Roman"/>
          <w:sz w:val="28"/>
          <w:szCs w:val="28"/>
        </w:rPr>
        <w:t>ування</w:t>
      </w:r>
      <w:r w:rsidRPr="005625D9">
        <w:rPr>
          <w:rFonts w:ascii="Times New Roman" w:eastAsia="Calibri" w:hAnsi="Times New Roman" w:cs="Times New Roman"/>
          <w:sz w:val="28"/>
          <w:szCs w:val="28"/>
        </w:rPr>
        <w:t xml:space="preserve"> квал</w:t>
      </w:r>
      <w:r>
        <w:rPr>
          <w:rFonts w:ascii="Times New Roman" w:eastAsia="Calibri" w:hAnsi="Times New Roman" w:cs="Times New Roman"/>
          <w:sz w:val="28"/>
          <w:szCs w:val="28"/>
        </w:rPr>
        <w:t>іфікованого</w:t>
      </w:r>
      <w:r w:rsidRPr="005625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364B" w:rsidRDefault="0077364B" w:rsidP="0077364B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с</w:t>
      </w:r>
      <w:r w:rsidRPr="005625D9">
        <w:rPr>
          <w:rFonts w:ascii="Times New Roman" w:eastAsia="Calibri" w:hAnsi="Times New Roman" w:cs="Times New Roman"/>
          <w:sz w:val="28"/>
          <w:szCs w:val="28"/>
        </w:rPr>
        <w:t>ертиф</w:t>
      </w:r>
      <w:r>
        <w:rPr>
          <w:rFonts w:ascii="Times New Roman" w:eastAsia="Calibri" w:hAnsi="Times New Roman" w:cs="Times New Roman"/>
          <w:sz w:val="28"/>
          <w:szCs w:val="28"/>
        </w:rPr>
        <w:t xml:space="preserve">ікату; </w:t>
      </w:r>
    </w:p>
    <w:p w:rsidR="0077364B" w:rsidRDefault="0077364B" w:rsidP="0077364B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E1F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8,0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прання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7364B" w:rsidRDefault="0077364B" w:rsidP="0077364B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4,8 тис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послуги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охорони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7364B" w:rsidRDefault="0077364B" w:rsidP="0077364B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1,4 тис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страхування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випадок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інфікування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гепатитом, </w:t>
      </w:r>
    </w:p>
    <w:p w:rsidR="0077364B" w:rsidRDefault="0077364B" w:rsidP="0077364B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</w:t>
      </w:r>
      <w:proofErr w:type="spellStart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>обов'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>зк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ове</w:t>
      </w:r>
      <w:proofErr w:type="spellEnd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>страх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ування</w:t>
      </w:r>
      <w:proofErr w:type="spellEnd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>власників</w:t>
      </w:r>
      <w:proofErr w:type="spellEnd"/>
      <w:r w:rsidRPr="000953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ТЗ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7364B" w:rsidRDefault="0077364B" w:rsidP="0077364B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30,9 тис.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лабораторні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досл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ідження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7364B" w:rsidRDefault="0077364B" w:rsidP="0077364B">
      <w:pPr>
        <w:pStyle w:val="a3"/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0,7 тис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навчання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кадрів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77364B" w:rsidRDefault="0077364B" w:rsidP="0077364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0,5</w:t>
      </w:r>
      <w:r w:rsidRPr="00E77F3F">
        <w:rPr>
          <w:rFonts w:ascii="Times New Roman" w:eastAsia="Calibri" w:hAnsi="Times New Roman" w:cs="Times New Roman"/>
          <w:sz w:val="28"/>
          <w:szCs w:val="28"/>
        </w:rPr>
        <w:t xml:space="preserve"> тис.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7F3F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7F3F">
        <w:rPr>
          <w:rFonts w:ascii="Times New Roman" w:eastAsia="Calibri" w:hAnsi="Times New Roman" w:cs="Times New Roman"/>
          <w:sz w:val="28"/>
          <w:szCs w:val="28"/>
        </w:rPr>
        <w:t>банківське обслуговування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рядок </w:t>
      </w:r>
      <w:r w:rsidRPr="00B15E00">
        <w:rPr>
          <w:rFonts w:ascii="Times New Roman" w:eastAsia="Calibri" w:hAnsi="Times New Roman" w:cs="Times New Roman"/>
          <w:sz w:val="28"/>
          <w:szCs w:val="28"/>
        </w:rPr>
        <w:t>1086/2</w:t>
      </w:r>
      <w:r w:rsidRPr="00E77F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364B" w:rsidRPr="00D4003B" w:rsidRDefault="0077364B" w:rsidP="0077364B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0,8 тис. грн.. – реєстраційні послуги ЦНАП, рядок </w:t>
      </w:r>
      <w:r w:rsidRPr="00D4003B">
        <w:rPr>
          <w:rFonts w:ascii="Times New Roman" w:eastAsia="Calibri" w:hAnsi="Times New Roman" w:cs="Times New Roman"/>
          <w:sz w:val="28"/>
          <w:szCs w:val="28"/>
        </w:rPr>
        <w:t>1086/3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364B" w:rsidRDefault="0077364B" w:rsidP="0077364B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12,3 тис. грн. – </w:t>
      </w:r>
      <w:r w:rsidRPr="004B3073">
        <w:rPr>
          <w:rFonts w:ascii="Times New Roman" w:eastAsia="Calibri" w:hAnsi="Times New Roman" w:cs="Times New Roman"/>
          <w:sz w:val="28"/>
          <w:szCs w:val="28"/>
        </w:rPr>
        <w:t xml:space="preserve">відшкодування бюджету витрат на комунальні послуги по </w:t>
      </w:r>
    </w:p>
    <w:p w:rsidR="0077364B" w:rsidRDefault="0077364B" w:rsidP="0077364B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B3073">
        <w:rPr>
          <w:rFonts w:ascii="Times New Roman" w:eastAsia="Calibri" w:hAnsi="Times New Roman" w:cs="Times New Roman"/>
          <w:sz w:val="28"/>
          <w:szCs w:val="28"/>
        </w:rPr>
        <w:t>оренді майна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рядок </w:t>
      </w:r>
      <w:r w:rsidRPr="00D4003B">
        <w:rPr>
          <w:rFonts w:ascii="Times New Roman" w:eastAsia="Calibri" w:hAnsi="Times New Roman" w:cs="Times New Roman"/>
          <w:sz w:val="28"/>
          <w:szCs w:val="28"/>
        </w:rPr>
        <w:t>1086/</w:t>
      </w:r>
      <w:r>
        <w:rPr>
          <w:rFonts w:ascii="Times New Roman" w:eastAsia="Calibri" w:hAnsi="Times New Roman" w:cs="Times New Roman"/>
          <w:sz w:val="28"/>
          <w:szCs w:val="28"/>
        </w:rPr>
        <w:t>5;</w:t>
      </w:r>
    </w:p>
    <w:p w:rsidR="00CB68DD" w:rsidRDefault="0077364B" w:rsidP="00CB68D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B68D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B68DD">
        <w:rPr>
          <w:rFonts w:ascii="Times New Roman" w:hAnsi="Times New Roman" w:cs="Times New Roman"/>
          <w:color w:val="000000"/>
          <w:sz w:val="28"/>
          <w:szCs w:val="28"/>
        </w:rPr>
        <w:t xml:space="preserve">0,5 тис. грн. - </w:t>
      </w:r>
      <w:r w:rsidR="00CB68DD" w:rsidRPr="002633D4">
        <w:rPr>
          <w:rFonts w:ascii="Times New Roman" w:hAnsi="Times New Roman" w:cs="Times New Roman"/>
          <w:color w:val="000000"/>
          <w:sz w:val="28"/>
          <w:szCs w:val="28"/>
        </w:rPr>
        <w:t xml:space="preserve">земельний податок   </w:t>
      </w:r>
      <w:r w:rsidR="00CB68DD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B68DD" w:rsidRPr="002633D4">
        <w:rPr>
          <w:rFonts w:ascii="Times New Roman" w:hAnsi="Times New Roman" w:cs="Times New Roman"/>
          <w:color w:val="000000"/>
          <w:sz w:val="28"/>
          <w:szCs w:val="28"/>
        </w:rPr>
        <w:t xml:space="preserve">  2022 </w:t>
      </w:r>
      <w:r w:rsidR="00CB68DD">
        <w:rPr>
          <w:rFonts w:ascii="Times New Roman" w:hAnsi="Times New Roman" w:cs="Times New Roman"/>
          <w:color w:val="000000"/>
          <w:sz w:val="28"/>
          <w:szCs w:val="28"/>
        </w:rPr>
        <w:t>р. по КНП ХОР «ОТЛ №1»;</w:t>
      </w:r>
    </w:p>
    <w:p w:rsidR="00CB68DD" w:rsidRDefault="00CB68DD" w:rsidP="00CB68D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8C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72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1,0 тис. грн. - </w:t>
      </w:r>
      <w:r w:rsidRPr="00DC1708">
        <w:rPr>
          <w:rFonts w:ascii="Times New Roman" w:hAnsi="Times New Roman" w:cs="Times New Roman"/>
          <w:color w:val="000000"/>
          <w:sz w:val="28"/>
          <w:szCs w:val="28"/>
        </w:rPr>
        <w:t xml:space="preserve">сплата по акту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перевірки за недоплату земельного податку </w:t>
      </w:r>
    </w:p>
    <w:p w:rsidR="00CB68DD" w:rsidRDefault="00CB68DD" w:rsidP="00CB68D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за  2022 р. по КНП ХОР «ОТЛ №1»;</w:t>
      </w:r>
    </w:p>
    <w:p w:rsidR="00C45461" w:rsidRPr="000950BC" w:rsidRDefault="00CB68DD" w:rsidP="00CB68DD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2810">
        <w:rPr>
          <w:rFonts w:ascii="Times New Roman" w:hAnsi="Times New Roman" w:cs="Times New Roman"/>
          <w:sz w:val="28"/>
          <w:szCs w:val="28"/>
        </w:rPr>
        <w:t xml:space="preserve">     </w:t>
      </w:r>
      <w:r w:rsidR="000950BC">
        <w:rPr>
          <w:rFonts w:ascii="Times New Roman" w:hAnsi="Times New Roman" w:cs="Times New Roman"/>
          <w:sz w:val="28"/>
          <w:szCs w:val="28"/>
        </w:rPr>
        <w:t xml:space="preserve">5,3 тис. грн. - </w:t>
      </w:r>
      <w:r w:rsidR="00C45461" w:rsidRPr="000950BC">
        <w:rPr>
          <w:rFonts w:ascii="Times New Roman" w:eastAsia="Calibri" w:hAnsi="Times New Roman" w:cs="Times New Roman"/>
          <w:sz w:val="28"/>
          <w:szCs w:val="28"/>
        </w:rPr>
        <w:t xml:space="preserve">залишкова вартість списаних основних </w:t>
      </w:r>
      <w:r w:rsidR="00C454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5461" w:rsidRPr="000950BC">
        <w:rPr>
          <w:rFonts w:ascii="Times New Roman" w:eastAsia="Calibri" w:hAnsi="Times New Roman" w:cs="Times New Roman"/>
          <w:sz w:val="28"/>
          <w:szCs w:val="28"/>
        </w:rPr>
        <w:t>засобів.</w:t>
      </w:r>
    </w:p>
    <w:p w:rsidR="00DF04EB" w:rsidRDefault="00DF04EB" w:rsidP="00DF0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052C" w:rsidRPr="00D773E2" w:rsidRDefault="00D7052C" w:rsidP="00D7052C">
      <w:pPr>
        <w:tabs>
          <w:tab w:val="left" w:pos="1065"/>
        </w:tabs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5D7BC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3.Розрахунки з бюджетом</w:t>
      </w:r>
    </w:p>
    <w:p w:rsidR="00D7052C" w:rsidRDefault="00D7052C" w:rsidP="00831A51">
      <w:pPr>
        <w:tabs>
          <w:tab w:val="left" w:pos="1065"/>
        </w:tabs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31A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Залишок нерозподіленого прибутку на початок кварталу становить </w:t>
      </w:r>
      <w:r w:rsidR="00654467" w:rsidRPr="00654467">
        <w:rPr>
          <w:rFonts w:ascii="Times New Roman" w:hAnsi="Times New Roman" w:cs="Times New Roman"/>
          <w:color w:val="000000"/>
          <w:sz w:val="28"/>
          <w:szCs w:val="28"/>
        </w:rPr>
        <w:t>22093,4</w:t>
      </w:r>
      <w:r w:rsidR="006544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AAB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, на кінець періоду </w:t>
      </w:r>
      <w:r w:rsidR="00654467">
        <w:rPr>
          <w:rFonts w:ascii="Times New Roman" w:hAnsi="Times New Roman" w:cs="Times New Roman"/>
          <w:color w:val="000000"/>
          <w:sz w:val="28"/>
          <w:szCs w:val="28"/>
        </w:rPr>
        <w:t>27710,4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BC6D6D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="00BC6D6D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54467">
        <w:rPr>
          <w:rFonts w:ascii="Times New Roman" w:hAnsi="Times New Roman" w:cs="Times New Roman"/>
          <w:color w:val="000000"/>
          <w:sz w:val="28"/>
          <w:szCs w:val="28"/>
        </w:rPr>
        <w:t>22093,4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грн. + фінансовий результат </w:t>
      </w:r>
      <w:r w:rsidR="00260904">
        <w:rPr>
          <w:rFonts w:ascii="Times New Roman" w:hAnsi="Times New Roman" w:cs="Times New Roman"/>
          <w:color w:val="000000"/>
          <w:sz w:val="28"/>
          <w:szCs w:val="28"/>
        </w:rPr>
        <w:t>5617,0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</w:t>
      </w:r>
      <w:r w:rsidR="006854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654467">
        <w:rPr>
          <w:rFonts w:ascii="Times New Roman" w:hAnsi="Times New Roman" w:cs="Times New Roman"/>
          <w:color w:val="000000"/>
          <w:sz w:val="28"/>
          <w:szCs w:val="28"/>
        </w:rPr>
        <w:t>27710,4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5C6037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31E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="00BE06B2" w:rsidRPr="004F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18CA" w:rsidRDefault="005560A6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422BF" w:rsidRPr="006422BF">
        <w:rPr>
          <w:rFonts w:ascii="Times New Roman" w:hAnsi="Times New Roman" w:cs="Times New Roman"/>
          <w:color w:val="000000"/>
          <w:sz w:val="28"/>
          <w:szCs w:val="28"/>
        </w:rPr>
        <w:t>Усього виплат на користь держави</w:t>
      </w:r>
      <w:r w:rsidR="006422B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4D10C3">
        <w:rPr>
          <w:rFonts w:ascii="Times New Roman" w:hAnsi="Times New Roman" w:cs="Times New Roman"/>
          <w:color w:val="000000"/>
          <w:sz w:val="28"/>
          <w:szCs w:val="28"/>
        </w:rPr>
        <w:t>5820,0</w:t>
      </w:r>
      <w:r w:rsidR="006422BF"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  <w:r w:rsidR="00A71083">
        <w:rPr>
          <w:rFonts w:ascii="Times New Roman" w:hAnsi="Times New Roman" w:cs="Times New Roman"/>
          <w:color w:val="000000"/>
          <w:sz w:val="28"/>
          <w:szCs w:val="28"/>
        </w:rPr>
        <w:t>, у т.ч.:</w:t>
      </w:r>
    </w:p>
    <w:p w:rsidR="003728C7" w:rsidRDefault="00A71083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4D10C3">
        <w:rPr>
          <w:rFonts w:ascii="Times New Roman" w:hAnsi="Times New Roman" w:cs="Times New Roman"/>
          <w:color w:val="000000"/>
          <w:sz w:val="28"/>
          <w:szCs w:val="28"/>
        </w:rPr>
        <w:t>3,2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тис. грн. - </w:t>
      </w:r>
      <w:r w:rsidRPr="00A71083">
        <w:rPr>
          <w:rFonts w:ascii="Times New Roman" w:hAnsi="Times New Roman" w:cs="Times New Roman"/>
          <w:color w:val="000000"/>
          <w:sz w:val="28"/>
          <w:szCs w:val="28"/>
        </w:rPr>
        <w:t xml:space="preserve">ПДВ, що підлягає сплаті до бюджету за підсумками звітного </w:t>
      </w:r>
      <w:r w:rsidR="00372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1083" w:rsidRDefault="003728C7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A71083" w:rsidRPr="00A71083">
        <w:rPr>
          <w:rFonts w:ascii="Times New Roman" w:hAnsi="Times New Roman" w:cs="Times New Roman"/>
          <w:color w:val="000000"/>
          <w:sz w:val="28"/>
          <w:szCs w:val="28"/>
        </w:rPr>
        <w:t>періоду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542A" w:rsidRDefault="003728C7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4D10C3">
        <w:rPr>
          <w:rFonts w:ascii="Times New Roman" w:hAnsi="Times New Roman" w:cs="Times New Roman"/>
          <w:color w:val="000000"/>
          <w:sz w:val="28"/>
          <w:szCs w:val="28"/>
        </w:rPr>
        <w:t>2576,5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- </w:t>
      </w:r>
      <w:r w:rsidR="00E4542A" w:rsidRPr="00E4542A">
        <w:rPr>
          <w:rFonts w:ascii="Times New Roman" w:hAnsi="Times New Roman" w:cs="Times New Roman"/>
          <w:color w:val="000000"/>
          <w:sz w:val="28"/>
          <w:szCs w:val="28"/>
        </w:rPr>
        <w:t>податок на доходи фізичних осіб-18 %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542A" w:rsidRDefault="003728C7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D10C3">
        <w:rPr>
          <w:rFonts w:ascii="Times New Roman" w:hAnsi="Times New Roman" w:cs="Times New Roman"/>
          <w:color w:val="000000"/>
          <w:sz w:val="28"/>
          <w:szCs w:val="28"/>
        </w:rPr>
        <w:t>14,8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- </w:t>
      </w:r>
      <w:r w:rsidR="00E4542A" w:rsidRPr="00E4542A">
        <w:rPr>
          <w:rFonts w:ascii="Times New Roman" w:hAnsi="Times New Roman" w:cs="Times New Roman"/>
          <w:color w:val="000000"/>
          <w:sz w:val="28"/>
          <w:szCs w:val="28"/>
        </w:rPr>
        <w:t>військовий збір</w:t>
      </w:r>
      <w:r w:rsidR="00191DA3">
        <w:rPr>
          <w:rFonts w:ascii="Times New Roman" w:hAnsi="Times New Roman" w:cs="Times New Roman"/>
          <w:color w:val="000000"/>
          <w:sz w:val="28"/>
          <w:szCs w:val="28"/>
        </w:rPr>
        <w:t xml:space="preserve"> 1,5 %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8C7" w:rsidRDefault="003728C7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4D10C3">
        <w:rPr>
          <w:rFonts w:ascii="Times New Roman" w:hAnsi="Times New Roman" w:cs="Times New Roman"/>
          <w:color w:val="000000"/>
          <w:sz w:val="28"/>
          <w:szCs w:val="28"/>
        </w:rPr>
        <w:t>3024,0</w:t>
      </w:r>
      <w:r w:rsidR="00E4542A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- </w:t>
      </w:r>
      <w:r w:rsidRPr="003728C7">
        <w:rPr>
          <w:rFonts w:ascii="Times New Roman" w:hAnsi="Times New Roman" w:cs="Times New Roman"/>
          <w:color w:val="000000"/>
          <w:sz w:val="28"/>
          <w:szCs w:val="28"/>
        </w:rPr>
        <w:t xml:space="preserve">єдиний внесок на загальнообов'язкове державне </w:t>
      </w:r>
    </w:p>
    <w:p w:rsidR="004875A6" w:rsidRDefault="003728C7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3728C7">
        <w:rPr>
          <w:rFonts w:ascii="Times New Roman" w:hAnsi="Times New Roman" w:cs="Times New Roman"/>
          <w:color w:val="000000"/>
          <w:sz w:val="28"/>
          <w:szCs w:val="28"/>
        </w:rPr>
        <w:t>соціальне страхування</w:t>
      </w:r>
      <w:r w:rsidR="004875A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33BF" w:rsidRDefault="009133BF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0,5 тис. грн. - </w:t>
      </w:r>
      <w:r w:rsidR="002633D4" w:rsidRPr="002633D4">
        <w:rPr>
          <w:rFonts w:ascii="Times New Roman" w:hAnsi="Times New Roman" w:cs="Times New Roman"/>
          <w:color w:val="000000"/>
          <w:sz w:val="28"/>
          <w:szCs w:val="28"/>
        </w:rPr>
        <w:t xml:space="preserve">земельний податок   </w:t>
      </w:r>
      <w:r w:rsidR="002633D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633D4" w:rsidRPr="002633D4">
        <w:rPr>
          <w:rFonts w:ascii="Times New Roman" w:hAnsi="Times New Roman" w:cs="Times New Roman"/>
          <w:color w:val="000000"/>
          <w:sz w:val="28"/>
          <w:szCs w:val="28"/>
        </w:rPr>
        <w:t xml:space="preserve">  2022 </w:t>
      </w:r>
      <w:r w:rsidR="002633D4">
        <w:rPr>
          <w:rFonts w:ascii="Times New Roman" w:hAnsi="Times New Roman" w:cs="Times New Roman"/>
          <w:color w:val="000000"/>
          <w:sz w:val="28"/>
          <w:szCs w:val="28"/>
        </w:rPr>
        <w:t>р. по КНП ХОР «ОТЛ №1»;</w:t>
      </w:r>
    </w:p>
    <w:p w:rsidR="00677108" w:rsidRDefault="003728C7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8C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DC1708">
        <w:rPr>
          <w:rFonts w:ascii="Times New Roman" w:hAnsi="Times New Roman" w:cs="Times New Roman"/>
          <w:color w:val="000000"/>
          <w:sz w:val="28"/>
          <w:szCs w:val="28"/>
        </w:rPr>
        <w:t xml:space="preserve">1,0 тис. грн. - </w:t>
      </w:r>
      <w:r w:rsidR="00DC1708" w:rsidRPr="00DC1708">
        <w:rPr>
          <w:rFonts w:ascii="Times New Roman" w:hAnsi="Times New Roman" w:cs="Times New Roman"/>
          <w:color w:val="000000"/>
          <w:sz w:val="28"/>
          <w:szCs w:val="28"/>
        </w:rPr>
        <w:t xml:space="preserve">сплата по акту </w:t>
      </w:r>
      <w:r w:rsidR="00DC1708">
        <w:rPr>
          <w:rFonts w:ascii="Times New Roman" w:hAnsi="Times New Roman" w:cs="Times New Roman"/>
          <w:color w:val="000000"/>
          <w:sz w:val="28"/>
          <w:szCs w:val="28"/>
        </w:rPr>
        <w:t>перевірки</w:t>
      </w:r>
      <w:r w:rsidR="00677108">
        <w:rPr>
          <w:rFonts w:ascii="Times New Roman" w:hAnsi="Times New Roman" w:cs="Times New Roman"/>
          <w:color w:val="000000"/>
          <w:sz w:val="28"/>
          <w:szCs w:val="28"/>
        </w:rPr>
        <w:t xml:space="preserve"> за недоплату земельного податку за  </w:t>
      </w:r>
    </w:p>
    <w:p w:rsidR="00DC1708" w:rsidRDefault="00677108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2022 р. по КНП ХОР «ОТЛ №1»</w:t>
      </w:r>
      <w:r w:rsidR="00DC170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542A" w:rsidRDefault="003728C7" w:rsidP="006E05CD">
      <w:pPr>
        <w:tabs>
          <w:tab w:val="left" w:pos="1065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8C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4F231E" w:rsidRDefault="004F231E" w:rsidP="00926EF0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A7728A" w:rsidRPr="00A7728A" w:rsidRDefault="00191DA3" w:rsidP="00926EF0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4</w:t>
      </w:r>
      <w:r w:rsidR="008D5EF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. </w:t>
      </w:r>
      <w:r w:rsidR="00A7728A" w:rsidRPr="00A7728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Рух грошових коштів </w:t>
      </w:r>
    </w:p>
    <w:p w:rsidR="008D5EF5" w:rsidRDefault="00A7728A" w:rsidP="00926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28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7728A" w:rsidRDefault="008D5EF5" w:rsidP="00926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7728A" w:rsidRPr="00A7728A">
        <w:rPr>
          <w:rFonts w:ascii="Times New Roman" w:hAnsi="Times New Roman" w:cs="Times New Roman"/>
          <w:color w:val="000000"/>
          <w:sz w:val="28"/>
          <w:szCs w:val="28"/>
        </w:rPr>
        <w:t xml:space="preserve">Залишок коштів  на кінець </w:t>
      </w:r>
      <w:r w:rsidR="001E75B8">
        <w:rPr>
          <w:rFonts w:ascii="Times New Roman" w:hAnsi="Times New Roman" w:cs="Times New Roman"/>
          <w:color w:val="000000"/>
          <w:sz w:val="28"/>
          <w:szCs w:val="28"/>
        </w:rPr>
        <w:t>звітного кварталу</w:t>
      </w:r>
      <w:r w:rsidR="00A7728A" w:rsidRPr="00A7728A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становить </w:t>
      </w:r>
      <w:r w:rsidR="00972C0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37555">
        <w:rPr>
          <w:rFonts w:ascii="Times New Roman" w:hAnsi="Times New Roman" w:cs="Times New Roman"/>
          <w:color w:val="000000"/>
          <w:sz w:val="28"/>
          <w:szCs w:val="28"/>
        </w:rPr>
        <w:t>9454,0</w:t>
      </w:r>
      <w:r w:rsidR="00926EF0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58F">
        <w:rPr>
          <w:rFonts w:ascii="Times New Roman" w:hAnsi="Times New Roman" w:cs="Times New Roman"/>
          <w:color w:val="000000"/>
          <w:sz w:val="28"/>
          <w:szCs w:val="28"/>
        </w:rPr>
        <w:t>грн..</w:t>
      </w:r>
    </w:p>
    <w:p w:rsidR="00D425D8" w:rsidRDefault="00D425D8" w:rsidP="00926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5DB7" w:rsidRDefault="00825DB7" w:rsidP="001677B8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825DB7" w:rsidRPr="009273C9" w:rsidRDefault="00191DA3" w:rsidP="00825DB7">
      <w:pPr>
        <w:tabs>
          <w:tab w:val="left" w:pos="1065"/>
        </w:tabs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5</w:t>
      </w:r>
      <w:r w:rsidR="00825DB7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 Капітальні інвестиції</w:t>
      </w:r>
      <w:r w:rsidR="009273C9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та основ</w:t>
      </w:r>
      <w:r w:rsidR="00F21F5B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н</w:t>
      </w:r>
      <w:r w:rsidR="009273C9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і</w:t>
      </w:r>
      <w:r w:rsidR="00F21F5B" w:rsidRPr="006822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засоби.</w:t>
      </w:r>
    </w:p>
    <w:p w:rsidR="00825DB7" w:rsidRPr="009273C9" w:rsidRDefault="009273C9" w:rsidP="004E7950">
      <w:pPr>
        <w:tabs>
          <w:tab w:val="left" w:pos="106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3C9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4E7950" w:rsidRPr="004E7950" w:rsidRDefault="004E7950" w:rsidP="004E7950">
      <w:pPr>
        <w:tabs>
          <w:tab w:val="left" w:pos="106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E7950">
        <w:rPr>
          <w:rFonts w:ascii="Times New Roman" w:hAnsi="Times New Roman" w:cs="Times New Roman"/>
          <w:color w:val="000000"/>
          <w:sz w:val="28"/>
          <w:szCs w:val="28"/>
        </w:rPr>
        <w:t>Залишок капітальних інвестицій на 01.</w:t>
      </w:r>
      <w:r w:rsidR="00AC4902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4E7950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AC490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E7950">
        <w:rPr>
          <w:rFonts w:ascii="Times New Roman" w:hAnsi="Times New Roman" w:cs="Times New Roman"/>
          <w:color w:val="000000"/>
          <w:sz w:val="28"/>
          <w:szCs w:val="28"/>
        </w:rPr>
        <w:t xml:space="preserve"> року складає </w:t>
      </w:r>
      <w:r w:rsidR="00300855" w:rsidRPr="00300855">
        <w:rPr>
          <w:rFonts w:ascii="Times New Roman" w:hAnsi="Times New Roman" w:cs="Times New Roman"/>
          <w:b/>
          <w:color w:val="000000"/>
          <w:sz w:val="28"/>
          <w:szCs w:val="28"/>
        </w:rPr>
        <w:t>41,1</w:t>
      </w:r>
      <w:r w:rsidR="005D7281" w:rsidRPr="00E932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D7281" w:rsidRPr="005D72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E932AB" w:rsidRPr="00E932AB">
        <w:rPr>
          <w:rFonts w:ascii="Times New Roman" w:hAnsi="Times New Roman" w:cs="Times New Roman"/>
          <w:b/>
          <w:color w:val="000000"/>
          <w:sz w:val="28"/>
          <w:szCs w:val="28"/>
        </w:rPr>
        <w:t>тис. грн.</w:t>
      </w:r>
    </w:p>
    <w:p w:rsidR="009572AC" w:rsidRDefault="00825DB7" w:rsidP="00831A51">
      <w:pPr>
        <w:tabs>
          <w:tab w:val="left" w:pos="106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7C4"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</w:r>
      <w:r w:rsidRPr="00BD27C4">
        <w:rPr>
          <w:rFonts w:ascii="Times New Roman" w:hAnsi="Times New Roman" w:cs="Times New Roman"/>
          <w:color w:val="000000"/>
          <w:sz w:val="28"/>
          <w:szCs w:val="28"/>
        </w:rPr>
        <w:t xml:space="preserve">Придбання необоротних матеріальних активів становить </w:t>
      </w:r>
      <w:r w:rsidR="005543D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622,2</w:t>
      </w:r>
      <w:r w:rsidRPr="00F21F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 w:rsidR="00214B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21F5B">
        <w:rPr>
          <w:rFonts w:ascii="Times New Roman" w:hAnsi="Times New Roman" w:cs="Times New Roman"/>
          <w:b/>
          <w:color w:val="000000"/>
          <w:sz w:val="28"/>
          <w:szCs w:val="28"/>
        </w:rPr>
        <w:t>грн</w:t>
      </w:r>
      <w:r w:rsidRPr="00BD27C4">
        <w:rPr>
          <w:rFonts w:ascii="Times New Roman" w:hAnsi="Times New Roman" w:cs="Times New Roman"/>
          <w:color w:val="000000"/>
          <w:sz w:val="28"/>
          <w:szCs w:val="28"/>
        </w:rPr>
        <w:t>., а саме:</w:t>
      </w:r>
      <w:r w:rsidR="00823C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23CC0" w:rsidRDefault="00823CC0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472E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0877FA">
        <w:rPr>
          <w:rFonts w:ascii="Times New Roman" w:hAnsi="Times New Roman" w:cs="Times New Roman"/>
          <w:color w:val="000000"/>
          <w:sz w:val="28"/>
          <w:szCs w:val="28"/>
        </w:rPr>
        <w:t>74,4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тис. грн. - за кошти НСЗУ;</w:t>
      </w:r>
    </w:p>
    <w:p w:rsidR="00823CC0" w:rsidRDefault="00823CC0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472E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5543DF">
        <w:rPr>
          <w:rFonts w:ascii="Times New Roman" w:hAnsi="Times New Roman" w:cs="Times New Roman"/>
          <w:color w:val="000000"/>
          <w:sz w:val="28"/>
          <w:szCs w:val="28"/>
        </w:rPr>
        <w:t>547,8</w:t>
      </w:r>
      <w:r w:rsidR="00C837DF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</w:t>
      </w:r>
      <w:r>
        <w:rPr>
          <w:rFonts w:ascii="Times New Roman" w:hAnsi="Times New Roman" w:cs="Times New Roman"/>
          <w:color w:val="000000"/>
          <w:sz w:val="28"/>
          <w:szCs w:val="28"/>
        </w:rPr>
        <w:t>- благодійні надходження.</w:t>
      </w:r>
    </w:p>
    <w:p w:rsidR="006E4A22" w:rsidRDefault="006E4A22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B96CFD" w:rsidRDefault="00B96CFD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5E12" w:rsidRDefault="00B96CFD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E5E1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Введено в експлуатацію</w:t>
      </w:r>
      <w:r w:rsidR="00180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4BD1" w:rsidRPr="00BD27C4">
        <w:rPr>
          <w:rFonts w:ascii="Times New Roman" w:hAnsi="Times New Roman" w:cs="Times New Roman"/>
          <w:color w:val="000000"/>
          <w:sz w:val="28"/>
          <w:szCs w:val="28"/>
        </w:rPr>
        <w:t>необоротних матеріальних активів</w:t>
      </w:r>
      <w:r w:rsidR="008B4B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6CFD" w:rsidRPr="00BD27C4" w:rsidRDefault="002E5E12" w:rsidP="0029102B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</w:t>
      </w:r>
      <w:r w:rsidR="008B312B">
        <w:rPr>
          <w:rFonts w:ascii="Times New Roman" w:hAnsi="Times New Roman" w:cs="Times New Roman"/>
          <w:b/>
          <w:color w:val="000000"/>
          <w:sz w:val="28"/>
          <w:szCs w:val="28"/>
        </w:rPr>
        <w:t>622,2</w:t>
      </w:r>
      <w:r w:rsidR="008B4BD1" w:rsidRPr="00F21F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4BD1" w:rsidRPr="00F21F5B">
        <w:rPr>
          <w:rFonts w:ascii="Times New Roman" w:hAnsi="Times New Roman" w:cs="Times New Roman"/>
          <w:b/>
          <w:color w:val="000000"/>
          <w:sz w:val="28"/>
          <w:szCs w:val="28"/>
        </w:rPr>
        <w:t>грн</w:t>
      </w:r>
      <w:r w:rsidR="008B4BD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 а саме:</w:t>
      </w:r>
    </w:p>
    <w:p w:rsidR="00231F0F" w:rsidRDefault="00231F0F" w:rsidP="00231F0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472E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475F6F">
        <w:rPr>
          <w:rFonts w:ascii="Times New Roman" w:hAnsi="Times New Roman" w:cs="Times New Roman"/>
          <w:color w:val="000000"/>
          <w:sz w:val="28"/>
          <w:szCs w:val="28"/>
        </w:rPr>
        <w:t>74,4</w:t>
      </w:r>
      <w:r w:rsidR="00470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тис. грн. - за кошти НСЗУ;</w:t>
      </w:r>
    </w:p>
    <w:p w:rsidR="00231F0F" w:rsidRDefault="00231F0F" w:rsidP="00231F0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472E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475F6F">
        <w:rPr>
          <w:rFonts w:ascii="Times New Roman" w:hAnsi="Times New Roman" w:cs="Times New Roman"/>
          <w:color w:val="000000"/>
          <w:sz w:val="28"/>
          <w:szCs w:val="28"/>
        </w:rPr>
        <w:t>547,8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тис</w:t>
      </w:r>
      <w:r w:rsidR="00D85857">
        <w:rPr>
          <w:rFonts w:ascii="Times New Roman" w:hAnsi="Times New Roman" w:cs="Times New Roman"/>
          <w:color w:val="000000"/>
          <w:sz w:val="28"/>
          <w:szCs w:val="28"/>
        </w:rPr>
        <w:t>. грн.</w:t>
      </w:r>
      <w:r w:rsidR="00C83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585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4538A">
        <w:rPr>
          <w:rFonts w:ascii="Times New Roman" w:hAnsi="Times New Roman" w:cs="Times New Roman"/>
          <w:color w:val="000000"/>
          <w:sz w:val="28"/>
          <w:szCs w:val="28"/>
        </w:rPr>
        <w:t xml:space="preserve">за рахунок </w:t>
      </w:r>
      <w:r w:rsidR="00D85857">
        <w:rPr>
          <w:rFonts w:ascii="Times New Roman" w:hAnsi="Times New Roman" w:cs="Times New Roman"/>
          <w:color w:val="000000"/>
          <w:sz w:val="28"/>
          <w:szCs w:val="28"/>
        </w:rPr>
        <w:t>благодійн</w:t>
      </w:r>
      <w:r w:rsidR="0074538A">
        <w:rPr>
          <w:rFonts w:ascii="Times New Roman" w:hAnsi="Times New Roman" w:cs="Times New Roman"/>
          <w:color w:val="000000"/>
          <w:sz w:val="28"/>
          <w:szCs w:val="28"/>
        </w:rPr>
        <w:t>их надходжень</w:t>
      </w:r>
      <w:r w:rsidR="002E5E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5857" w:rsidRDefault="00D85857" w:rsidP="00231F0F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B70E4" w:rsidRDefault="00D427B7" w:rsidP="00A755F4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6758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932AB" w:rsidRPr="004E7950">
        <w:rPr>
          <w:rFonts w:ascii="Times New Roman" w:hAnsi="Times New Roman" w:cs="Times New Roman"/>
          <w:color w:val="000000"/>
          <w:sz w:val="28"/>
          <w:szCs w:val="28"/>
        </w:rPr>
        <w:t>Залишок капітальних інвестицій на 01.</w:t>
      </w:r>
      <w:r w:rsidR="00BF13E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A143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932AB" w:rsidRPr="004E7950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BF13E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932AB" w:rsidRPr="004E7950">
        <w:rPr>
          <w:rFonts w:ascii="Times New Roman" w:hAnsi="Times New Roman" w:cs="Times New Roman"/>
          <w:color w:val="000000"/>
          <w:sz w:val="28"/>
          <w:szCs w:val="28"/>
        </w:rPr>
        <w:t xml:space="preserve"> року складає </w:t>
      </w:r>
      <w:r w:rsidR="00577355" w:rsidRPr="0057735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41</w:t>
      </w:r>
      <w:r w:rsidR="00977069" w:rsidRPr="00577355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577355" w:rsidRPr="0057735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</w:t>
      </w:r>
      <w:r w:rsidR="00E932AB" w:rsidRPr="00E932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</w:t>
      </w:r>
      <w:r w:rsidR="009273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8B70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932AB" w:rsidRPr="004E7950" w:rsidRDefault="008B70E4" w:rsidP="00A755F4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="009273C9">
        <w:rPr>
          <w:rFonts w:ascii="Times New Roman" w:hAnsi="Times New Roman" w:cs="Times New Roman"/>
          <w:b/>
          <w:color w:val="000000"/>
          <w:sz w:val="28"/>
          <w:szCs w:val="28"/>
        </w:rPr>
        <w:t>(р</w:t>
      </w:r>
      <w:r w:rsidR="009273C9" w:rsidRPr="009273C9">
        <w:rPr>
          <w:rFonts w:ascii="Times New Roman" w:hAnsi="Times New Roman" w:cs="Times New Roman"/>
          <w:b/>
          <w:color w:val="000000"/>
          <w:sz w:val="28"/>
          <w:szCs w:val="28"/>
        </w:rPr>
        <w:t>ядок 1005 балансу</w:t>
      </w:r>
      <w:r w:rsidR="009273C9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BA49E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E64A8" w:rsidRPr="00BD27C4" w:rsidRDefault="00825DB7" w:rsidP="00825DB7">
      <w:pPr>
        <w:tabs>
          <w:tab w:val="left" w:pos="106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7C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C0E12" w:rsidRDefault="00FC0E12" w:rsidP="00831A51">
      <w:pPr>
        <w:tabs>
          <w:tab w:val="left" w:pos="1065"/>
        </w:tabs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Первісна вартість необоротних </w:t>
      </w:r>
      <w:r w:rsidR="00946573">
        <w:rPr>
          <w:rFonts w:ascii="Times New Roman" w:hAnsi="Times New Roman" w:cs="Times New Roman"/>
          <w:color w:val="000000"/>
          <w:sz w:val="28"/>
          <w:szCs w:val="28"/>
        </w:rPr>
        <w:t xml:space="preserve">матеріальних </w:t>
      </w:r>
      <w:r>
        <w:rPr>
          <w:rFonts w:ascii="Times New Roman" w:hAnsi="Times New Roman" w:cs="Times New Roman"/>
          <w:color w:val="000000"/>
          <w:sz w:val="28"/>
          <w:szCs w:val="28"/>
        </w:rPr>
        <w:t>активів на 01.</w:t>
      </w:r>
      <w:r w:rsidR="006F3014"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6F3014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склада</w:t>
      </w:r>
      <w:r w:rsidR="00E9443F" w:rsidRPr="00E9443F">
        <w:rPr>
          <w:rFonts w:ascii="Times New Roman" w:hAnsi="Times New Roman" w:cs="Times New Roman"/>
          <w:color w:val="000000"/>
          <w:sz w:val="28"/>
          <w:szCs w:val="28"/>
          <w:lang w:val="ru-RU"/>
        </w:rPr>
        <w:t>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4A73">
        <w:rPr>
          <w:rFonts w:ascii="Times New Roman" w:hAnsi="Times New Roman" w:cs="Times New Roman"/>
          <w:b/>
          <w:color w:val="000000"/>
          <w:sz w:val="28"/>
          <w:szCs w:val="28"/>
        </w:rPr>
        <w:t>40243,6</w:t>
      </w:r>
      <w:r w:rsidR="002411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967DB">
        <w:rPr>
          <w:rFonts w:ascii="Times New Roman" w:hAnsi="Times New Roman" w:cs="Times New Roman"/>
          <w:b/>
          <w:color w:val="000000"/>
          <w:sz w:val="28"/>
          <w:szCs w:val="28"/>
        </w:rPr>
        <w:t>тис. грн.</w:t>
      </w:r>
      <w:r w:rsidR="009273C9" w:rsidRPr="00A967D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6758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273C9" w:rsidRDefault="00FC0E12" w:rsidP="00831A51">
      <w:pPr>
        <w:tabs>
          <w:tab w:val="left" w:pos="1065"/>
        </w:tabs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25DB7" w:rsidRPr="00BD27C4">
        <w:rPr>
          <w:rFonts w:ascii="Times New Roman" w:hAnsi="Times New Roman" w:cs="Times New Roman"/>
          <w:color w:val="000000"/>
          <w:sz w:val="28"/>
          <w:szCs w:val="28"/>
        </w:rPr>
        <w:t xml:space="preserve">За даними балансу </w:t>
      </w:r>
      <w:r w:rsidR="008E64A8" w:rsidRPr="00BD27C4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3C4D0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E64A8" w:rsidRPr="00BD27C4">
        <w:rPr>
          <w:rFonts w:ascii="Times New Roman" w:hAnsi="Times New Roman" w:cs="Times New Roman"/>
          <w:color w:val="000000"/>
          <w:sz w:val="28"/>
          <w:szCs w:val="28"/>
        </w:rPr>
        <w:t xml:space="preserve"> квартал</w:t>
      </w:r>
      <w:r w:rsidR="00825DB7" w:rsidRPr="00BD27C4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3C4D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25DB7" w:rsidRPr="00BD27C4">
        <w:rPr>
          <w:rFonts w:ascii="Times New Roman" w:hAnsi="Times New Roman" w:cs="Times New Roman"/>
          <w:color w:val="000000"/>
          <w:sz w:val="28"/>
          <w:szCs w:val="28"/>
        </w:rPr>
        <w:t xml:space="preserve"> року первісна вартість </w:t>
      </w:r>
      <w:r w:rsidR="00946573">
        <w:rPr>
          <w:rFonts w:ascii="Times New Roman" w:hAnsi="Times New Roman" w:cs="Times New Roman"/>
          <w:color w:val="000000"/>
          <w:sz w:val="28"/>
          <w:szCs w:val="28"/>
        </w:rPr>
        <w:t>необоротних матеріальних активів</w:t>
      </w:r>
      <w:r w:rsidR="00825DB7" w:rsidRPr="00BD27C4">
        <w:rPr>
          <w:rFonts w:ascii="Times New Roman" w:hAnsi="Times New Roman" w:cs="Times New Roman"/>
          <w:color w:val="000000"/>
          <w:sz w:val="28"/>
          <w:szCs w:val="28"/>
        </w:rPr>
        <w:t xml:space="preserve"> збільшилася на </w:t>
      </w:r>
      <w:r w:rsidR="000F71EB">
        <w:rPr>
          <w:rFonts w:ascii="Times New Roman" w:hAnsi="Times New Roman" w:cs="Times New Roman"/>
          <w:b/>
          <w:color w:val="000000"/>
          <w:sz w:val="28"/>
          <w:szCs w:val="28"/>
        </w:rPr>
        <w:t>190,1</w:t>
      </w:r>
      <w:r w:rsidR="00825DB7" w:rsidRPr="00127E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 w:rsidR="008E64A8" w:rsidRPr="00127E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25DB7" w:rsidRPr="00127E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грн. </w:t>
      </w:r>
      <w:r w:rsidR="009273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 складає </w:t>
      </w:r>
      <w:r w:rsidR="000F71EB" w:rsidRPr="000F71EB">
        <w:rPr>
          <w:rFonts w:ascii="Times New Roman" w:hAnsi="Times New Roman" w:cs="Times New Roman"/>
          <w:b/>
          <w:color w:val="000000"/>
          <w:sz w:val="28"/>
          <w:szCs w:val="28"/>
        </w:rPr>
        <w:t>40433,7</w:t>
      </w:r>
      <w:r w:rsidR="009273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грн. (</w:t>
      </w:r>
      <w:r w:rsidR="009273C9" w:rsidRPr="009273C9">
        <w:rPr>
          <w:rFonts w:ascii="Times New Roman" w:hAnsi="Times New Roman" w:cs="Times New Roman"/>
          <w:b/>
          <w:color w:val="000000"/>
          <w:sz w:val="28"/>
          <w:szCs w:val="28"/>
        </w:rPr>
        <w:t>рядок 1011 балансу)</w:t>
      </w:r>
      <w:r w:rsidR="00952D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952D57" w:rsidRPr="00952D57">
        <w:rPr>
          <w:rFonts w:ascii="Times New Roman" w:hAnsi="Times New Roman" w:cs="Times New Roman"/>
          <w:color w:val="000000"/>
          <w:sz w:val="28"/>
          <w:szCs w:val="28"/>
        </w:rPr>
        <w:t>у т.ч.:</w:t>
      </w:r>
    </w:p>
    <w:p w:rsidR="00D0464E" w:rsidRPr="00952D57" w:rsidRDefault="00BB24D5" w:rsidP="00893881">
      <w:pPr>
        <w:tabs>
          <w:tab w:val="left" w:pos="1065"/>
        </w:tabs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4D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675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B24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785C" w:rsidRPr="006B785C" w:rsidRDefault="006B785C" w:rsidP="006B785C">
      <w:pPr>
        <w:pStyle w:val="a3"/>
        <w:numPr>
          <w:ilvl w:val="1"/>
          <w:numId w:val="5"/>
        </w:num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B785C">
        <w:rPr>
          <w:rFonts w:ascii="Times New Roman" w:hAnsi="Times New Roman" w:cs="Times New Roman"/>
          <w:color w:val="000000"/>
          <w:sz w:val="28"/>
          <w:szCs w:val="28"/>
        </w:rPr>
        <w:t xml:space="preserve">ведено в експлуатацію необоротних матеріальних активів </w:t>
      </w:r>
      <w:r w:rsidR="00CB7915">
        <w:rPr>
          <w:rFonts w:ascii="Times New Roman" w:hAnsi="Times New Roman" w:cs="Times New Roman"/>
          <w:b/>
          <w:color w:val="000000"/>
          <w:sz w:val="28"/>
          <w:szCs w:val="28"/>
        </w:rPr>
        <w:t>622,2</w:t>
      </w:r>
      <w:r w:rsidRPr="006B78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 грн</w:t>
      </w:r>
      <w:r w:rsidRPr="006B785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3948" w:rsidRPr="00CB3948" w:rsidRDefault="00CB7915" w:rsidP="00CB7915">
      <w:pPr>
        <w:pStyle w:val="a3"/>
        <w:tabs>
          <w:tab w:val="left" w:pos="1065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74,4</w:t>
      </w:r>
      <w:r w:rsidR="00CB3948" w:rsidRPr="00CB3948">
        <w:rPr>
          <w:rFonts w:ascii="Times New Roman" w:hAnsi="Times New Roman" w:cs="Times New Roman"/>
          <w:color w:val="000000"/>
          <w:sz w:val="28"/>
          <w:szCs w:val="28"/>
        </w:rPr>
        <w:t xml:space="preserve"> тис. грн. - за кошти НСЗУ;</w:t>
      </w:r>
    </w:p>
    <w:p w:rsidR="006B785C" w:rsidRPr="006B785C" w:rsidRDefault="00CB3948" w:rsidP="00CB3948">
      <w:pPr>
        <w:pStyle w:val="a3"/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B7915">
        <w:rPr>
          <w:rFonts w:ascii="Times New Roman" w:hAnsi="Times New Roman" w:cs="Times New Roman"/>
          <w:color w:val="000000"/>
          <w:sz w:val="28"/>
          <w:szCs w:val="28"/>
        </w:rPr>
        <w:t xml:space="preserve">  547,8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тис. грн.</w:t>
      </w:r>
      <w:r w:rsidR="00442B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за рахунок благодійних надходжень</w:t>
      </w:r>
      <w:r w:rsidR="00442B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785C" w:rsidRDefault="006B785C" w:rsidP="006B785C">
      <w:pPr>
        <w:pStyle w:val="a3"/>
        <w:tabs>
          <w:tab w:val="left" w:pos="1065"/>
        </w:tabs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5DB7" w:rsidRPr="009A1122" w:rsidRDefault="002746FC" w:rsidP="002746FC">
      <w:pPr>
        <w:pStyle w:val="a3"/>
        <w:numPr>
          <w:ilvl w:val="1"/>
          <w:numId w:val="5"/>
        </w:numPr>
        <w:tabs>
          <w:tab w:val="left" w:pos="106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66637" w:rsidRPr="002746FC">
        <w:rPr>
          <w:rFonts w:ascii="Times New Roman" w:hAnsi="Times New Roman" w:cs="Times New Roman"/>
          <w:color w:val="000000"/>
          <w:sz w:val="28"/>
          <w:szCs w:val="28"/>
        </w:rPr>
        <w:t>писано</w:t>
      </w:r>
      <w:r w:rsidR="00825DB7" w:rsidRPr="00274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092" w:rsidRPr="002746FC">
        <w:rPr>
          <w:rFonts w:ascii="Times New Roman" w:hAnsi="Times New Roman" w:cs="Times New Roman"/>
          <w:color w:val="000000"/>
          <w:sz w:val="28"/>
          <w:szCs w:val="28"/>
        </w:rPr>
        <w:t>обладнання на</w:t>
      </w:r>
      <w:r w:rsidR="00825DB7" w:rsidRPr="002746FC">
        <w:rPr>
          <w:rFonts w:ascii="Times New Roman" w:hAnsi="Times New Roman" w:cs="Times New Roman"/>
          <w:color w:val="000000"/>
          <w:sz w:val="28"/>
          <w:szCs w:val="28"/>
        </w:rPr>
        <w:t xml:space="preserve"> сум</w:t>
      </w:r>
      <w:r w:rsidR="003D4092" w:rsidRPr="002746F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25DB7" w:rsidRPr="00274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44DD">
        <w:rPr>
          <w:rFonts w:ascii="Times New Roman" w:hAnsi="Times New Roman" w:cs="Times New Roman"/>
          <w:b/>
          <w:color w:val="000000"/>
          <w:sz w:val="28"/>
          <w:szCs w:val="28"/>
        </w:rPr>
        <w:t>432,1</w:t>
      </w:r>
      <w:r w:rsidR="00D427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5DB7" w:rsidRPr="00F54466">
        <w:rPr>
          <w:rFonts w:ascii="Times New Roman" w:hAnsi="Times New Roman" w:cs="Times New Roman"/>
          <w:b/>
          <w:color w:val="000000"/>
          <w:sz w:val="28"/>
          <w:szCs w:val="28"/>
        </w:rPr>
        <w:t>тис.</w:t>
      </w:r>
      <w:r w:rsidR="00632ED4" w:rsidRPr="00F544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25DB7" w:rsidRPr="00F54466">
        <w:rPr>
          <w:rFonts w:ascii="Times New Roman" w:hAnsi="Times New Roman" w:cs="Times New Roman"/>
          <w:b/>
          <w:color w:val="000000"/>
          <w:sz w:val="28"/>
          <w:szCs w:val="28"/>
        </w:rPr>
        <w:t>грн.</w:t>
      </w:r>
      <w:r w:rsidR="009A11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9A1122" w:rsidRPr="009A1122">
        <w:rPr>
          <w:rFonts w:ascii="Times New Roman" w:hAnsi="Times New Roman" w:cs="Times New Roman"/>
          <w:color w:val="000000"/>
          <w:sz w:val="28"/>
          <w:szCs w:val="28"/>
        </w:rPr>
        <w:t>у т.ч.:</w:t>
      </w:r>
    </w:p>
    <w:p w:rsidR="009A1122" w:rsidRDefault="00F41E9C" w:rsidP="009A1122">
      <w:pPr>
        <w:pStyle w:val="a3"/>
        <w:tabs>
          <w:tab w:val="left" w:pos="1065"/>
        </w:tabs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312,0 тис. </w:t>
      </w:r>
      <w:r w:rsidR="00AE0684">
        <w:rPr>
          <w:rFonts w:ascii="Times New Roman" w:hAnsi="Times New Roman" w:cs="Times New Roman"/>
          <w:color w:val="000000"/>
          <w:sz w:val="28"/>
          <w:szCs w:val="28"/>
        </w:rPr>
        <w:t xml:space="preserve">грн. </w:t>
      </w:r>
      <w:r>
        <w:rPr>
          <w:rFonts w:ascii="Times New Roman" w:hAnsi="Times New Roman" w:cs="Times New Roman"/>
          <w:color w:val="000000"/>
          <w:sz w:val="28"/>
          <w:szCs w:val="28"/>
        </w:rPr>
        <w:t>– основних засобів;</w:t>
      </w:r>
    </w:p>
    <w:p w:rsidR="00F41E9C" w:rsidRDefault="00AE0684" w:rsidP="009A1122">
      <w:pPr>
        <w:pStyle w:val="a3"/>
        <w:tabs>
          <w:tab w:val="left" w:pos="1065"/>
        </w:tabs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120,1 тис. грн. – малоцінних необоротних матеріальних активів.</w:t>
      </w:r>
    </w:p>
    <w:p w:rsidR="00825DB7" w:rsidRDefault="00825DB7" w:rsidP="00D427B7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986DB2" w:rsidRPr="00926EF0" w:rsidRDefault="00986DB2" w:rsidP="00926EF0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26EF0" w:rsidRPr="00993BB0" w:rsidRDefault="00191DA3" w:rsidP="00926EF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993BB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6</w:t>
      </w:r>
      <w:r w:rsidR="001E5A13" w:rsidRPr="00993BB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  <w:r w:rsidR="00926EF0" w:rsidRPr="00993BB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Чисельність працівників та заробітна плата</w:t>
      </w:r>
    </w:p>
    <w:p w:rsidR="00D04A2D" w:rsidRPr="00993BB0" w:rsidRDefault="00D04A2D" w:rsidP="00926EF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Default="00926EF0" w:rsidP="00831A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Середня кількість працівників (штатних, зовнішніх сумісників) складає </w:t>
      </w:r>
      <w:r w:rsidR="007D3B9D">
        <w:rPr>
          <w:rFonts w:ascii="Times New Roman" w:hAnsi="Times New Roman" w:cs="Times New Roman"/>
          <w:color w:val="000000"/>
          <w:sz w:val="28"/>
          <w:szCs w:val="28"/>
        </w:rPr>
        <w:t>383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 w:rsidR="00D04A2D" w:rsidRPr="00993BB0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б, в тому числі адміністративно-управлінський персонал – </w:t>
      </w:r>
      <w:r w:rsidR="00BC696A" w:rsidRPr="00993BB0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 w:rsidR="00BC696A" w:rsidRPr="00993B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BC696A" w:rsidRPr="00993B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1DCC" w:rsidRPr="00993BB0" w:rsidRDefault="001A1DCC" w:rsidP="00831A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993BB0" w:rsidRDefault="00926EF0" w:rsidP="00831A51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Фонд оплати праці усіх працівників за </w:t>
      </w:r>
      <w:r w:rsidR="008A00A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04A2D"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квартал 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8A00A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D04A2D" w:rsidRPr="00993BB0">
        <w:rPr>
          <w:rFonts w:ascii="Times New Roman" w:hAnsi="Times New Roman" w:cs="Times New Roman"/>
          <w:color w:val="000000"/>
          <w:sz w:val="28"/>
          <w:szCs w:val="28"/>
        </w:rPr>
        <w:t>оку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становить у сумі </w:t>
      </w:r>
      <w:r w:rsidR="00993BB0" w:rsidRPr="00993BB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F1211">
        <w:rPr>
          <w:rFonts w:ascii="Times New Roman" w:hAnsi="Times New Roman" w:cs="Times New Roman"/>
          <w:color w:val="000000"/>
          <w:sz w:val="28"/>
          <w:szCs w:val="28"/>
        </w:rPr>
        <w:t>4043,0</w:t>
      </w:r>
      <w:r w:rsidR="00D04A2D"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>тис.</w:t>
      </w:r>
      <w:r w:rsidR="00073204"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CFB" w:rsidRPr="00993BB0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>, в тому числі :</w:t>
      </w:r>
    </w:p>
    <w:p w:rsidR="00926EF0" w:rsidRPr="00993BB0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директор –</w:t>
      </w:r>
      <w:r w:rsidR="00D04A2D"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C77">
        <w:rPr>
          <w:rFonts w:ascii="Times New Roman" w:hAnsi="Times New Roman" w:cs="Times New Roman"/>
          <w:color w:val="000000"/>
          <w:sz w:val="28"/>
          <w:szCs w:val="28"/>
        </w:rPr>
        <w:t>128,6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>грн.;</w:t>
      </w:r>
    </w:p>
    <w:p w:rsidR="00926EF0" w:rsidRPr="00993BB0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адміністративно-управлінський персонал – </w:t>
      </w:r>
      <w:r w:rsidR="004F521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87C77">
        <w:rPr>
          <w:rFonts w:ascii="Times New Roman" w:hAnsi="Times New Roman" w:cs="Times New Roman"/>
          <w:color w:val="000000"/>
          <w:sz w:val="28"/>
          <w:szCs w:val="28"/>
        </w:rPr>
        <w:t>310,2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CFB" w:rsidRPr="00993BB0">
        <w:rPr>
          <w:rFonts w:ascii="Times New Roman" w:hAnsi="Times New Roman" w:cs="Times New Roman"/>
          <w:color w:val="000000"/>
          <w:sz w:val="28"/>
          <w:szCs w:val="28"/>
        </w:rPr>
        <w:t>грн.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6EF0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             - інший персонал – </w:t>
      </w:r>
      <w:r w:rsidR="000972D3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D87C77">
        <w:rPr>
          <w:rFonts w:ascii="Times New Roman" w:hAnsi="Times New Roman" w:cs="Times New Roman"/>
          <w:color w:val="000000"/>
          <w:sz w:val="28"/>
          <w:szCs w:val="28"/>
        </w:rPr>
        <w:t>604,2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тис.</w:t>
      </w:r>
      <w:r w:rsidR="00073204"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>грн.</w:t>
      </w:r>
    </w:p>
    <w:p w:rsidR="004E2F31" w:rsidRPr="00993BB0" w:rsidRDefault="004E2F31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EF0" w:rsidRPr="00993BB0" w:rsidRDefault="00926EF0" w:rsidP="00831A51">
      <w:pPr>
        <w:spacing w:after="0" w:line="240" w:lineRule="auto"/>
        <w:ind w:left="1068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BB0">
        <w:rPr>
          <w:rFonts w:ascii="Times New Roman" w:hAnsi="Times New Roman" w:cs="Times New Roman"/>
          <w:color w:val="000000"/>
          <w:sz w:val="28"/>
          <w:szCs w:val="28"/>
        </w:rPr>
        <w:t>Середньомісячні витрати на оплату праці на одного працівника становлять</w:t>
      </w:r>
    </w:p>
    <w:p w:rsidR="00926EF0" w:rsidRPr="00993BB0" w:rsidRDefault="00B710BD" w:rsidP="00831A5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12221,9</w:t>
      </w:r>
      <w:r w:rsidR="00926EF0"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грн., в тому числі :</w:t>
      </w:r>
    </w:p>
    <w:p w:rsidR="00926EF0" w:rsidRPr="00993BB0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директор – </w:t>
      </w:r>
      <w:r w:rsidR="00CB2798">
        <w:rPr>
          <w:rFonts w:ascii="Times New Roman" w:hAnsi="Times New Roman" w:cs="Times New Roman"/>
          <w:color w:val="000000"/>
          <w:sz w:val="28"/>
          <w:szCs w:val="28"/>
        </w:rPr>
        <w:t>42866,70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грн.;</w:t>
      </w:r>
    </w:p>
    <w:p w:rsidR="00926EF0" w:rsidRPr="00993BB0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             - адміністративно-управлінський персонал -  </w:t>
      </w:r>
      <w:r w:rsidR="00CB2798">
        <w:rPr>
          <w:rFonts w:ascii="Times New Roman" w:hAnsi="Times New Roman" w:cs="Times New Roman"/>
          <w:color w:val="000000"/>
          <w:sz w:val="28"/>
          <w:szCs w:val="28"/>
        </w:rPr>
        <w:t>18197,20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грн.;</w:t>
      </w:r>
    </w:p>
    <w:p w:rsidR="00926EF0" w:rsidRPr="00993BB0" w:rsidRDefault="00926EF0" w:rsidP="00926E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BB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- інший персонал –  </w:t>
      </w:r>
      <w:r w:rsidR="004F0E3C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CB2798">
        <w:rPr>
          <w:rFonts w:ascii="Times New Roman" w:hAnsi="Times New Roman" w:cs="Times New Roman"/>
          <w:color w:val="000000"/>
          <w:sz w:val="28"/>
          <w:szCs w:val="28"/>
        </w:rPr>
        <w:t>735,80</w:t>
      </w:r>
      <w:r w:rsidRPr="00993BB0">
        <w:rPr>
          <w:rFonts w:ascii="Times New Roman" w:hAnsi="Times New Roman" w:cs="Times New Roman"/>
          <w:color w:val="000000"/>
          <w:sz w:val="28"/>
          <w:szCs w:val="28"/>
        </w:rPr>
        <w:t xml:space="preserve"> грн.</w:t>
      </w:r>
    </w:p>
    <w:p w:rsidR="006C0A07" w:rsidRPr="00993BB0" w:rsidRDefault="00926EF0" w:rsidP="0092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BB0">
        <w:rPr>
          <w:rFonts w:ascii="Times New Roman" w:hAnsi="Times New Roman" w:cs="Times New Roman"/>
          <w:sz w:val="28"/>
          <w:szCs w:val="28"/>
        </w:rPr>
        <w:t xml:space="preserve">     </w:t>
      </w:r>
      <w:r w:rsidR="00831A51" w:rsidRPr="00993BB0">
        <w:rPr>
          <w:rFonts w:ascii="Times New Roman" w:hAnsi="Times New Roman" w:cs="Times New Roman"/>
          <w:sz w:val="28"/>
          <w:szCs w:val="28"/>
        </w:rPr>
        <w:tab/>
      </w:r>
    </w:p>
    <w:p w:rsidR="00926EF0" w:rsidRPr="00926EF0" w:rsidRDefault="00926EF0" w:rsidP="00831A5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BB0">
        <w:rPr>
          <w:rFonts w:ascii="Times New Roman" w:hAnsi="Times New Roman" w:cs="Times New Roman"/>
          <w:sz w:val="28"/>
          <w:szCs w:val="28"/>
        </w:rPr>
        <w:t xml:space="preserve">Заробітна плата працівників складається з посадових окладів, надбавок, доплат та премій, які передбачені нормативно-правовими актами. Заробітна плата виплачується своєчасно і в повному обсязі через </w:t>
      </w:r>
      <w:r w:rsidR="00F47BED" w:rsidRPr="00993BB0">
        <w:rPr>
          <w:rFonts w:ascii="Times New Roman" w:hAnsi="Times New Roman" w:cs="Times New Roman"/>
          <w:sz w:val="28"/>
          <w:szCs w:val="28"/>
        </w:rPr>
        <w:t>АТ КБ «Приватбанк»</w:t>
      </w:r>
      <w:r w:rsidRPr="00993BB0">
        <w:rPr>
          <w:rFonts w:ascii="Times New Roman" w:hAnsi="Times New Roman" w:cs="Times New Roman"/>
          <w:sz w:val="28"/>
          <w:szCs w:val="28"/>
        </w:rPr>
        <w:t xml:space="preserve"> </w:t>
      </w:r>
      <w:r w:rsidR="00F47BED" w:rsidRPr="00993BB0">
        <w:rPr>
          <w:rFonts w:ascii="Times New Roman" w:hAnsi="Times New Roman" w:cs="Times New Roman"/>
          <w:sz w:val="28"/>
          <w:szCs w:val="28"/>
        </w:rPr>
        <w:t>за рахунок коштів отриманих від НСЗУ два р</w:t>
      </w:r>
      <w:r w:rsidRPr="00993BB0">
        <w:rPr>
          <w:rFonts w:ascii="Times New Roman" w:hAnsi="Times New Roman" w:cs="Times New Roman"/>
          <w:sz w:val="28"/>
          <w:szCs w:val="28"/>
        </w:rPr>
        <w:t xml:space="preserve">ази на місяць. </w:t>
      </w:r>
      <w:r w:rsidR="006C0A07" w:rsidRPr="00993BB0">
        <w:rPr>
          <w:rFonts w:ascii="Times New Roman" w:hAnsi="Times New Roman" w:cs="Times New Roman"/>
          <w:sz w:val="28"/>
          <w:szCs w:val="28"/>
        </w:rPr>
        <w:t>З</w:t>
      </w:r>
      <w:r w:rsidRPr="00993BB0">
        <w:rPr>
          <w:rFonts w:ascii="Times New Roman" w:hAnsi="Times New Roman" w:cs="Times New Roman"/>
          <w:sz w:val="28"/>
          <w:szCs w:val="28"/>
        </w:rPr>
        <w:t>аборгованість з виплати заробітної плати на 01.</w:t>
      </w:r>
      <w:r w:rsidR="002775ED" w:rsidRPr="00993BB0">
        <w:rPr>
          <w:rFonts w:ascii="Times New Roman" w:hAnsi="Times New Roman" w:cs="Times New Roman"/>
          <w:sz w:val="28"/>
          <w:szCs w:val="28"/>
        </w:rPr>
        <w:t>0</w:t>
      </w:r>
      <w:r w:rsidR="0083283E">
        <w:rPr>
          <w:rFonts w:ascii="Times New Roman" w:hAnsi="Times New Roman" w:cs="Times New Roman"/>
          <w:sz w:val="28"/>
          <w:szCs w:val="28"/>
        </w:rPr>
        <w:t>4</w:t>
      </w:r>
      <w:r w:rsidRPr="00993BB0">
        <w:rPr>
          <w:rFonts w:ascii="Times New Roman" w:hAnsi="Times New Roman" w:cs="Times New Roman"/>
          <w:sz w:val="28"/>
          <w:szCs w:val="28"/>
        </w:rPr>
        <w:t>.202</w:t>
      </w:r>
      <w:r w:rsidR="002775ED" w:rsidRPr="00993BB0">
        <w:rPr>
          <w:rFonts w:ascii="Times New Roman" w:hAnsi="Times New Roman" w:cs="Times New Roman"/>
          <w:sz w:val="28"/>
          <w:szCs w:val="28"/>
        </w:rPr>
        <w:t>2</w:t>
      </w:r>
      <w:r w:rsidRPr="00993BB0">
        <w:rPr>
          <w:rFonts w:ascii="Times New Roman" w:hAnsi="Times New Roman" w:cs="Times New Roman"/>
          <w:sz w:val="28"/>
          <w:szCs w:val="28"/>
        </w:rPr>
        <w:t xml:space="preserve"> відсутня.</w:t>
      </w:r>
    </w:p>
    <w:p w:rsidR="00B82421" w:rsidRPr="00926EF0" w:rsidRDefault="00B82421" w:rsidP="006E2847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D1B7B" w:rsidRDefault="00B74E84" w:rsidP="00B74E84">
      <w:pPr>
        <w:ind w:left="198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74E8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</w:t>
      </w:r>
    </w:p>
    <w:p w:rsidR="00B74E84" w:rsidRPr="00B74E84" w:rsidRDefault="008D1B7B" w:rsidP="00B74E84">
      <w:pPr>
        <w:ind w:left="1984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</w:t>
      </w:r>
      <w:r w:rsidR="00191DA3">
        <w:rPr>
          <w:rFonts w:ascii="Times New Roman" w:hAnsi="Times New Roman" w:cs="Times New Roman"/>
          <w:b/>
          <w:i/>
          <w:color w:val="000000"/>
          <w:sz w:val="28"/>
          <w:szCs w:val="28"/>
        </w:rPr>
        <w:t>7</w:t>
      </w:r>
      <w:r w:rsidR="00B74E84" w:rsidRPr="00B74E8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 Інша інформація до фінансового звіту</w:t>
      </w:r>
    </w:p>
    <w:p w:rsidR="00B74E84" w:rsidRPr="00B74E84" w:rsidRDefault="00B74E84" w:rsidP="00B74E84">
      <w:pPr>
        <w:ind w:left="3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4E84" w:rsidRPr="00544EE3" w:rsidRDefault="00B74E84" w:rsidP="00831A51">
      <w:pPr>
        <w:ind w:left="708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E84">
        <w:rPr>
          <w:rFonts w:ascii="Times New Roman" w:hAnsi="Times New Roman" w:cs="Times New Roman"/>
          <w:color w:val="000000"/>
          <w:sz w:val="28"/>
          <w:szCs w:val="28"/>
        </w:rPr>
        <w:t xml:space="preserve">Інформація про бізнес підприємства по КВЕД 86.10 «Діяльність лікарняних закладів» за </w:t>
      </w:r>
      <w:r w:rsidR="003C190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24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квартал </w:t>
      </w:r>
      <w:r w:rsidRPr="00B74E84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3C1901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  <w:r w:rsidRPr="00B74E84">
        <w:rPr>
          <w:rFonts w:ascii="Times New Roman" w:hAnsi="Times New Roman" w:cs="Times New Roman"/>
          <w:color w:val="000000"/>
          <w:sz w:val="28"/>
          <w:szCs w:val="28"/>
        </w:rPr>
        <w:t xml:space="preserve"> складає </w:t>
      </w:r>
      <w:r w:rsidR="008E6176">
        <w:rPr>
          <w:rFonts w:ascii="Times New Roman" w:hAnsi="Times New Roman" w:cs="Times New Roman"/>
          <w:b/>
          <w:color w:val="000000"/>
          <w:sz w:val="28"/>
          <w:szCs w:val="28"/>
        </w:rPr>
        <w:t>23642,8</w:t>
      </w:r>
      <w:r w:rsidRPr="00544E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тис.</w:t>
      </w:r>
      <w:r w:rsidR="00E100D5" w:rsidRPr="00544E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4EE3">
        <w:rPr>
          <w:rFonts w:ascii="Times New Roman" w:hAnsi="Times New Roman" w:cs="Times New Roman"/>
          <w:b/>
          <w:color w:val="000000"/>
          <w:sz w:val="28"/>
          <w:szCs w:val="28"/>
        </w:rPr>
        <w:t>грн.</w:t>
      </w:r>
    </w:p>
    <w:p w:rsidR="00942E5C" w:rsidRDefault="00942E5C" w:rsidP="007725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51A" w:rsidRPr="000F0BA0" w:rsidRDefault="0077251A" w:rsidP="00772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BA0">
        <w:rPr>
          <w:rFonts w:ascii="Times New Roman" w:hAnsi="Times New Roman" w:cs="Times New Roman"/>
          <w:b/>
          <w:sz w:val="28"/>
          <w:szCs w:val="28"/>
        </w:rPr>
        <w:t xml:space="preserve">Пояснення та обґрунтування відхилення від запланованого рівня </w:t>
      </w:r>
    </w:p>
    <w:p w:rsidR="0077251A" w:rsidRPr="000F0BA0" w:rsidRDefault="0077251A" w:rsidP="007725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0BA0">
        <w:rPr>
          <w:rFonts w:ascii="Times New Roman" w:hAnsi="Times New Roman" w:cs="Times New Roman"/>
          <w:b/>
          <w:sz w:val="28"/>
          <w:szCs w:val="28"/>
        </w:rPr>
        <w:t>доходів/ витрат</w:t>
      </w:r>
    </w:p>
    <w:p w:rsidR="0077251A" w:rsidRPr="000F0BA0" w:rsidRDefault="0077251A" w:rsidP="0077251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251A" w:rsidRPr="000F0BA0" w:rsidRDefault="0077251A" w:rsidP="0077251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77251A" w:rsidRPr="000F0BA0" w:rsidSect="005237F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XSpec="center" w:tblpY="946"/>
        <w:tblW w:w="15771" w:type="dxa"/>
        <w:tblLayout w:type="fixed"/>
        <w:tblLook w:val="04A0"/>
      </w:tblPr>
      <w:tblGrid>
        <w:gridCol w:w="2864"/>
        <w:gridCol w:w="930"/>
        <w:gridCol w:w="1160"/>
        <w:gridCol w:w="1276"/>
        <w:gridCol w:w="1353"/>
        <w:gridCol w:w="8188"/>
      </w:tblGrid>
      <w:tr w:rsidR="0077251A" w:rsidRPr="000F0BA0" w:rsidTr="00E76F13">
        <w:trPr>
          <w:trHeight w:val="557"/>
        </w:trPr>
        <w:tc>
          <w:tcPr>
            <w:tcW w:w="2864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Найменування показника</w:t>
            </w:r>
          </w:p>
        </w:tc>
        <w:tc>
          <w:tcPr>
            <w:tcW w:w="930" w:type="dxa"/>
            <w:hideMark/>
          </w:tcPr>
          <w:p w:rsidR="0077251A" w:rsidRPr="00B26353" w:rsidRDefault="0077251A" w:rsidP="00233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Код рядка</w:t>
            </w:r>
          </w:p>
        </w:tc>
        <w:tc>
          <w:tcPr>
            <w:tcW w:w="1160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76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53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відхилення,  +/–</w:t>
            </w:r>
          </w:p>
        </w:tc>
        <w:tc>
          <w:tcPr>
            <w:tcW w:w="8188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пояснення та обґрунтування відхилення від запланованого рівня доходів/витрат                               </w:t>
            </w:r>
          </w:p>
        </w:tc>
      </w:tr>
      <w:tr w:rsidR="0077251A" w:rsidRPr="000F0BA0" w:rsidTr="00E76F13">
        <w:trPr>
          <w:trHeight w:val="261"/>
        </w:trPr>
        <w:tc>
          <w:tcPr>
            <w:tcW w:w="2864" w:type="dxa"/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hideMark/>
          </w:tcPr>
          <w:p w:rsidR="0077251A" w:rsidRPr="00B26353" w:rsidRDefault="0077251A" w:rsidP="00233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8" w:type="dxa"/>
            <w:noWrap/>
            <w:hideMark/>
          </w:tcPr>
          <w:p w:rsidR="0077251A" w:rsidRPr="00B26353" w:rsidRDefault="0077251A" w:rsidP="00233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D790E" w:rsidRPr="000F0BA0" w:rsidTr="00CE51B7">
        <w:trPr>
          <w:trHeight w:val="590"/>
        </w:trPr>
        <w:tc>
          <w:tcPr>
            <w:tcW w:w="2864" w:type="dxa"/>
            <w:vAlign w:val="center"/>
            <w:hideMark/>
          </w:tcPr>
          <w:p w:rsidR="00ED790E" w:rsidRPr="00B26353" w:rsidRDefault="00E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Чистий дохід від реалізації продукції (товарів, робіт, послуг)</w:t>
            </w:r>
          </w:p>
        </w:tc>
        <w:tc>
          <w:tcPr>
            <w:tcW w:w="930" w:type="dxa"/>
            <w:noWrap/>
            <w:vAlign w:val="center"/>
            <w:hideMark/>
          </w:tcPr>
          <w:p w:rsidR="00ED790E" w:rsidRPr="00B26353" w:rsidRDefault="00ED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60" w:type="dxa"/>
            <w:vAlign w:val="center"/>
            <w:hideMark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22219,6</w:t>
            </w:r>
          </w:p>
        </w:tc>
        <w:tc>
          <w:tcPr>
            <w:tcW w:w="1276" w:type="dxa"/>
            <w:vAlign w:val="center"/>
            <w:hideMark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23642,8</w:t>
            </w:r>
          </w:p>
        </w:tc>
        <w:tc>
          <w:tcPr>
            <w:tcW w:w="1353" w:type="dxa"/>
            <w:vAlign w:val="center"/>
            <w:hideMark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1423,2</w:t>
            </w:r>
          </w:p>
        </w:tc>
        <w:tc>
          <w:tcPr>
            <w:tcW w:w="8188" w:type="dxa"/>
          </w:tcPr>
          <w:p w:rsidR="00ED790E" w:rsidRPr="00B26353" w:rsidRDefault="00ED790E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Фактично відображений дохід від НСЗУ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сумі </w:t>
            </w:r>
            <w:r w:rsidR="00C460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23642,8</w:t>
            </w:r>
            <w:r w:rsidRPr="00B26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тис. грн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.. , у т.ч.:</w:t>
            </w:r>
          </w:p>
          <w:p w:rsidR="00ED790E" w:rsidRDefault="00ED790E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Пакет №3 «Хірургічні операції дорослим та дітям у стаціонарних умовах» - </w:t>
            </w:r>
            <w:r w:rsidR="009435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280,2 </w:t>
            </w:r>
            <w:r w:rsidRPr="000B6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тис. грн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B6263" w:rsidRPr="00B26353" w:rsidRDefault="007B6263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Пакет № 4 «</w:t>
            </w:r>
            <w:r w:rsidRPr="007B6263">
              <w:rPr>
                <w:rFonts w:ascii="Times New Roman" w:eastAsia="Calibri" w:hAnsi="Times New Roman" w:cs="Times New Roman"/>
                <w:sz w:val="24"/>
                <w:szCs w:val="24"/>
              </w:rPr>
              <w:t>Стаціонарна допомога дорослим та дітям без проведення хірургічних операцій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 w:rsidRPr="007B6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60,1 тис. грн.;</w:t>
            </w:r>
          </w:p>
          <w:p w:rsidR="00ED790E" w:rsidRPr="00B26353" w:rsidRDefault="00ED790E" w:rsidP="00D45D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Пакет №9 «Амбулаторна вторинна (спеціалізована) та третинна (високоспеціалізована) медична допомога дорослим та дітям, включаючи медичну реабілітацію та стоматологічну допомогу» - </w:t>
            </w:r>
            <w:r w:rsidR="000B1B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620,0</w:t>
            </w:r>
            <w:r w:rsidRPr="000B6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тис. грн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ED790E" w:rsidRPr="00B26353" w:rsidRDefault="00ED790E" w:rsidP="00D45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Пакет № 20 «Лікування дорослих та дітей із туберкульозом» - </w:t>
            </w:r>
            <w:r w:rsidR="00BF20A8">
              <w:rPr>
                <w:rFonts w:ascii="Times New Roman" w:hAnsi="Times New Roman" w:cs="Times New Roman"/>
                <w:b/>
                <w:sz w:val="24"/>
                <w:szCs w:val="24"/>
              </w:rPr>
              <w:t>22330,7</w:t>
            </w:r>
            <w:r w:rsidRPr="000B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грн..;</w:t>
            </w:r>
          </w:p>
          <w:p w:rsidR="00ED790E" w:rsidRPr="00B26353" w:rsidRDefault="00ED790E" w:rsidP="00D45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Пакет №21 « Діагностика, лікування та супровід осіб із ВІЛ» - </w:t>
            </w:r>
            <w:r w:rsidR="003E3F8D" w:rsidRPr="003E3F8D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  <w:r w:rsidRPr="000B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грн..;</w:t>
            </w:r>
          </w:p>
          <w:p w:rsidR="00ED790E" w:rsidRDefault="00ED790E" w:rsidP="00D45D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Пакет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t xml:space="preserve"> </w:t>
            </w:r>
            <w:r w:rsidRPr="00B17C5D">
              <w:rPr>
                <w:rFonts w:ascii="Times New Roman" w:hAnsi="Times New Roman" w:cs="Times New Roman"/>
                <w:sz w:val="24"/>
                <w:szCs w:val="24"/>
              </w:rPr>
              <w:t xml:space="preserve">Лікування осіб із психічними та поведінковими розладами внаслідок вживання </w:t>
            </w:r>
            <w:proofErr w:type="spellStart"/>
            <w:r w:rsidRPr="00B17C5D">
              <w:rPr>
                <w:rFonts w:ascii="Times New Roman" w:hAnsi="Times New Roman" w:cs="Times New Roman"/>
                <w:sz w:val="24"/>
                <w:szCs w:val="24"/>
              </w:rPr>
              <w:t>опіоїдів</w:t>
            </w:r>
            <w:proofErr w:type="spellEnd"/>
            <w:r w:rsidRPr="00B17C5D">
              <w:rPr>
                <w:rFonts w:ascii="Times New Roman" w:hAnsi="Times New Roman" w:cs="Times New Roman"/>
                <w:sz w:val="24"/>
                <w:szCs w:val="24"/>
              </w:rPr>
              <w:t xml:space="preserve"> із використанням препаратів замісної підтримувальної терапії 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470F9B" w:rsidRPr="00470F9B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  <w:r w:rsidRPr="000B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553C7A" w:rsidRDefault="00ED790E" w:rsidP="00AC0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161">
              <w:rPr>
                <w:rFonts w:ascii="Times New Roman" w:hAnsi="Times New Roman" w:cs="Times New Roman"/>
                <w:sz w:val="24"/>
                <w:szCs w:val="24"/>
              </w:rPr>
              <w:t>Пакет №23 «Стаціонарна паліативна медична допомога дорослим та дітям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AC0A91" w:rsidRPr="00AC0A91">
              <w:rPr>
                <w:rFonts w:ascii="Times New Roman" w:hAnsi="Times New Roman" w:cs="Times New Roman"/>
                <w:b/>
                <w:sz w:val="24"/>
                <w:szCs w:val="24"/>
              </w:rPr>
              <w:t>57,1</w:t>
            </w:r>
            <w:r w:rsidRPr="00751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тис. грн.</w:t>
            </w:r>
            <w:r w:rsidR="00553C7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ED790E" w:rsidRPr="00553C7A" w:rsidRDefault="00553C7A" w:rsidP="00AC0A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C7A">
              <w:rPr>
                <w:rFonts w:ascii="Times New Roman" w:hAnsi="Times New Roman" w:cs="Times New Roman"/>
                <w:sz w:val="24"/>
                <w:szCs w:val="24"/>
              </w:rPr>
              <w:t>Пакет №24</w:t>
            </w:r>
            <w:r w:rsidR="0005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0579B6" w:rsidRPr="000579B6">
              <w:rPr>
                <w:rFonts w:ascii="Times New Roman" w:eastAsia="Calibri" w:hAnsi="Times New Roman" w:cs="Times New Roman"/>
                <w:sz w:val="24"/>
                <w:szCs w:val="24"/>
              </w:rPr>
              <w:t>Мобільна паліативна медична допомога дорослим і дітям</w:t>
            </w:r>
            <w:r w:rsidR="0005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 w:rsidR="000579B6" w:rsidRPr="00057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286,5 тис. грн.</w:t>
            </w:r>
            <w:r w:rsidR="00ED790E" w:rsidRPr="00553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ED790E" w:rsidRPr="000F0BA0" w:rsidTr="00CE51B7">
        <w:trPr>
          <w:trHeight w:val="941"/>
        </w:trPr>
        <w:tc>
          <w:tcPr>
            <w:tcW w:w="2864" w:type="dxa"/>
            <w:vAlign w:val="center"/>
            <w:hideMark/>
          </w:tcPr>
          <w:p w:rsidR="00ED790E" w:rsidRPr="00B26353" w:rsidRDefault="00E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Собівартість реалізованої продукції (товарів, робіт, послуг)</w:t>
            </w:r>
          </w:p>
        </w:tc>
        <w:tc>
          <w:tcPr>
            <w:tcW w:w="930" w:type="dxa"/>
            <w:noWrap/>
            <w:vAlign w:val="center"/>
            <w:hideMark/>
          </w:tcPr>
          <w:p w:rsidR="00ED790E" w:rsidRPr="00B26353" w:rsidRDefault="00ED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160" w:type="dxa"/>
            <w:vAlign w:val="center"/>
            <w:hideMark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(24055,2)</w:t>
            </w:r>
          </w:p>
        </w:tc>
        <w:tc>
          <w:tcPr>
            <w:tcW w:w="1276" w:type="dxa"/>
            <w:vAlign w:val="center"/>
            <w:hideMark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(20989,7)</w:t>
            </w:r>
          </w:p>
        </w:tc>
        <w:tc>
          <w:tcPr>
            <w:tcW w:w="1353" w:type="dxa"/>
            <w:vAlign w:val="center"/>
            <w:hideMark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3065,5</w:t>
            </w:r>
          </w:p>
        </w:tc>
        <w:tc>
          <w:tcPr>
            <w:tcW w:w="8188" w:type="dxa"/>
            <w:vAlign w:val="center"/>
            <w:hideMark/>
          </w:tcPr>
          <w:p w:rsidR="00ED790E" w:rsidRPr="00B26353" w:rsidRDefault="00ED790E" w:rsidP="00703C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У складі собівартості враховані виробничі витрати, які не були заплановані, зокрема</w:t>
            </w:r>
          </w:p>
          <w:p w:rsidR="00ED790E" w:rsidRPr="00B26353" w:rsidRDefault="00ED790E" w:rsidP="00703C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протитуберкульозні препарати за рахунок централізованого розподілу МОЗ та медикаменти за рахунок благодійної допомоги  </w:t>
            </w:r>
          </w:p>
        </w:tc>
      </w:tr>
      <w:tr w:rsidR="00ED790E" w:rsidRPr="000F0BA0" w:rsidTr="00CE51B7">
        <w:trPr>
          <w:trHeight w:val="874"/>
        </w:trPr>
        <w:tc>
          <w:tcPr>
            <w:tcW w:w="2864" w:type="dxa"/>
            <w:vAlign w:val="center"/>
            <w:hideMark/>
          </w:tcPr>
          <w:p w:rsidR="00ED790E" w:rsidRPr="00B26353" w:rsidRDefault="00E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сировину та основні матеріали</w:t>
            </w:r>
          </w:p>
        </w:tc>
        <w:tc>
          <w:tcPr>
            <w:tcW w:w="930" w:type="dxa"/>
            <w:vAlign w:val="center"/>
            <w:hideMark/>
          </w:tcPr>
          <w:p w:rsidR="00ED790E" w:rsidRPr="00B26353" w:rsidRDefault="00ED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1160" w:type="dxa"/>
            <w:vAlign w:val="center"/>
            <w:hideMark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(1015,6)</w:t>
            </w:r>
          </w:p>
        </w:tc>
        <w:tc>
          <w:tcPr>
            <w:tcW w:w="1276" w:type="dxa"/>
            <w:vAlign w:val="center"/>
            <w:hideMark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(2953,6)</w:t>
            </w:r>
          </w:p>
        </w:tc>
        <w:tc>
          <w:tcPr>
            <w:tcW w:w="1353" w:type="dxa"/>
            <w:vAlign w:val="center"/>
            <w:hideMark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(1938,0)</w:t>
            </w:r>
          </w:p>
        </w:tc>
        <w:tc>
          <w:tcPr>
            <w:tcW w:w="8188" w:type="dxa"/>
            <w:vAlign w:val="center"/>
            <w:hideMark/>
          </w:tcPr>
          <w:p w:rsidR="00ED790E" w:rsidRPr="00B26353" w:rsidRDefault="00BB05E4" w:rsidP="00703C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Збільшення</w:t>
            </w:r>
            <w:r w:rsidR="00ED790E"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виникло через відображення фактичних витрат </w:t>
            </w:r>
            <w:r w:rsidR="00A223BD" w:rsidRPr="00A223BD">
              <w:rPr>
                <w:rFonts w:ascii="Times New Roman" w:eastAsia="Calibri" w:hAnsi="Times New Roman" w:cs="Times New Roman"/>
                <w:sz w:val="24"/>
                <w:szCs w:val="24"/>
              </w:rPr>
              <w:t>протитуберкульозн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="00A223BD" w:rsidRPr="00A22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препарат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ів</w:t>
            </w:r>
            <w:r w:rsidR="00A223BD" w:rsidRPr="00A22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рахунок централізованого розподілу МОЗ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B6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сумі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1803,3 тис. грн.</w:t>
            </w:r>
            <w:r w:rsidR="00A223BD" w:rsidRPr="00A22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B6B2A" w:rsidRPr="00A22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B6B2A">
              <w:rPr>
                <w:rFonts w:ascii="Times New Roman" w:eastAsia="Calibri" w:hAnsi="Times New Roman" w:cs="Times New Roman"/>
                <w:sz w:val="24"/>
                <w:szCs w:val="24"/>
              </w:rPr>
              <w:t>медикаментів</w:t>
            </w:r>
            <w:r w:rsidR="000B6B2A" w:rsidRPr="00A22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рахунок благодійної допомоги </w:t>
            </w:r>
            <w:r w:rsidR="000B6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сумі </w:t>
            </w:r>
            <w:r w:rsidR="00A223BD" w:rsidRPr="00A223BD">
              <w:rPr>
                <w:rFonts w:ascii="Times New Roman" w:eastAsia="Calibri" w:hAnsi="Times New Roman" w:cs="Times New Roman"/>
                <w:sz w:val="24"/>
                <w:szCs w:val="24"/>
              </w:rPr>
              <w:t>484,0 тис. грн.</w:t>
            </w:r>
            <w:r w:rsidR="00A223BD">
              <w:rPr>
                <w:rFonts w:ascii="Times New Roman" w:eastAsia="Calibri" w:hAnsi="Times New Roman" w:cs="Times New Roman"/>
                <w:sz w:val="24"/>
                <w:szCs w:val="24"/>
              </w:rPr>
              <w:t>, які не були заплановані.</w:t>
            </w:r>
          </w:p>
        </w:tc>
      </w:tr>
      <w:tr w:rsidR="00ED790E" w:rsidRPr="000F0BA0" w:rsidTr="00CE51B7">
        <w:trPr>
          <w:trHeight w:val="604"/>
        </w:trPr>
        <w:tc>
          <w:tcPr>
            <w:tcW w:w="2864" w:type="dxa"/>
            <w:vAlign w:val="center"/>
            <w:hideMark/>
          </w:tcPr>
          <w:p w:rsidR="00ED790E" w:rsidRPr="00B26353" w:rsidRDefault="00E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Витрати на паливо </w:t>
            </w:r>
          </w:p>
        </w:tc>
        <w:tc>
          <w:tcPr>
            <w:tcW w:w="930" w:type="dxa"/>
            <w:vAlign w:val="center"/>
            <w:hideMark/>
          </w:tcPr>
          <w:p w:rsidR="00ED790E" w:rsidRPr="00B26353" w:rsidRDefault="00ED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1160" w:type="dxa"/>
            <w:vAlign w:val="center"/>
            <w:hideMark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(82,0)</w:t>
            </w:r>
          </w:p>
        </w:tc>
        <w:tc>
          <w:tcPr>
            <w:tcW w:w="1276" w:type="dxa"/>
            <w:vAlign w:val="center"/>
            <w:hideMark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(23,6)</w:t>
            </w:r>
          </w:p>
        </w:tc>
        <w:tc>
          <w:tcPr>
            <w:tcW w:w="1353" w:type="dxa"/>
            <w:vAlign w:val="center"/>
            <w:hideMark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8188" w:type="dxa"/>
            <w:vAlign w:val="center"/>
            <w:hideMark/>
          </w:tcPr>
          <w:p w:rsidR="00ED790E" w:rsidRPr="00B26353" w:rsidRDefault="0061422E" w:rsidP="00614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Економія</w:t>
            </w:r>
            <w:r w:rsidR="007144D4">
              <w:rPr>
                <w:rFonts w:ascii="Times New Roman" w:hAnsi="Times New Roman" w:cs="Times New Roman"/>
                <w:sz w:val="24"/>
                <w:szCs w:val="24"/>
              </w:rPr>
              <w:t xml:space="preserve"> виникл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44D4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 w:rsidR="007144D4">
              <w:rPr>
                <w:rFonts w:ascii="Times New Roman" w:hAnsi="Times New Roman" w:cs="Times New Roman"/>
                <w:sz w:val="24"/>
                <w:szCs w:val="24"/>
              </w:rPr>
              <w:t>зв’</w:t>
            </w:r>
            <w:r w:rsidR="007144D4" w:rsidRPr="00714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язку</w:t>
            </w:r>
            <w:proofErr w:type="spellEnd"/>
            <w:r w:rsidR="007144D4" w:rsidRPr="00714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44D4" w:rsidRPr="00714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="007144D4" w:rsidRPr="00714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144D4" w:rsidRPr="00714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зменшенням</w:t>
            </w:r>
            <w:proofErr w:type="spellEnd"/>
            <w:r w:rsidR="007144D4" w:rsidRPr="00714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транспортного </w:t>
            </w:r>
            <w:proofErr w:type="spellStart"/>
            <w:r w:rsidR="007144D4" w:rsidRPr="00714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сполучення</w:t>
            </w:r>
            <w:proofErr w:type="spellEnd"/>
            <w:r w:rsidR="007144D4" w:rsidRPr="00714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через </w:t>
            </w:r>
            <w:proofErr w:type="spellStart"/>
            <w:r w:rsidR="007144D4" w:rsidRPr="00714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агресію</w:t>
            </w:r>
            <w:proofErr w:type="spellEnd"/>
            <w:r w:rsidR="007144D4" w:rsidRPr="00714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64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Російської</w:t>
            </w:r>
            <w:proofErr w:type="spellEnd"/>
            <w:r w:rsidR="00B364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64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Федерації</w:t>
            </w:r>
            <w:proofErr w:type="spellEnd"/>
            <w:r w:rsidR="00B364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64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="00B364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 лютого 2022 року</w:t>
            </w:r>
            <w:r w:rsidR="00ED7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790E" w:rsidRPr="000F0BA0" w:rsidTr="00CE51B7">
        <w:trPr>
          <w:trHeight w:val="402"/>
        </w:trPr>
        <w:tc>
          <w:tcPr>
            <w:tcW w:w="2864" w:type="dxa"/>
            <w:vAlign w:val="center"/>
            <w:hideMark/>
          </w:tcPr>
          <w:p w:rsidR="00ED790E" w:rsidRPr="00B26353" w:rsidRDefault="00E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Витрати на 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електроенергію</w:t>
            </w:r>
          </w:p>
        </w:tc>
        <w:tc>
          <w:tcPr>
            <w:tcW w:w="930" w:type="dxa"/>
            <w:vAlign w:val="center"/>
            <w:hideMark/>
          </w:tcPr>
          <w:p w:rsidR="00ED790E" w:rsidRPr="00B26353" w:rsidRDefault="00ED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1013</w:t>
            </w:r>
          </w:p>
        </w:tc>
        <w:tc>
          <w:tcPr>
            <w:tcW w:w="1160" w:type="dxa"/>
            <w:vAlign w:val="center"/>
            <w:hideMark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(573,9)</w:t>
            </w:r>
          </w:p>
        </w:tc>
        <w:tc>
          <w:tcPr>
            <w:tcW w:w="1276" w:type="dxa"/>
            <w:vAlign w:val="center"/>
            <w:hideMark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(330,5)</w:t>
            </w:r>
          </w:p>
        </w:tc>
        <w:tc>
          <w:tcPr>
            <w:tcW w:w="1353" w:type="dxa"/>
            <w:vAlign w:val="center"/>
            <w:hideMark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243,4</w:t>
            </w:r>
          </w:p>
        </w:tc>
        <w:tc>
          <w:tcPr>
            <w:tcW w:w="8188" w:type="dxa"/>
            <w:vAlign w:val="center"/>
            <w:hideMark/>
          </w:tcPr>
          <w:p w:rsidR="00ED790E" w:rsidRPr="00B26353" w:rsidRDefault="0061422E" w:rsidP="00614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5400A">
              <w:rPr>
                <w:rFonts w:ascii="Times New Roman" w:hAnsi="Times New Roman" w:cs="Times New Roman"/>
                <w:sz w:val="24"/>
                <w:szCs w:val="24"/>
              </w:rPr>
              <w:t>кономі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5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131">
              <w:rPr>
                <w:rFonts w:ascii="Times New Roman" w:hAnsi="Times New Roman" w:cs="Times New Roman"/>
                <w:sz w:val="24"/>
                <w:szCs w:val="24"/>
              </w:rPr>
              <w:t xml:space="preserve">електроенергії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виникла</w:t>
            </w:r>
            <w:r w:rsidR="0045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5400A">
              <w:rPr>
                <w:rFonts w:ascii="Times New Roman" w:hAnsi="Times New Roman" w:cs="Times New Roman"/>
                <w:sz w:val="24"/>
                <w:szCs w:val="24"/>
              </w:rPr>
              <w:t>зв’</w:t>
            </w:r>
            <w:r w:rsidR="0045400A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545131"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="00545131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131" w:rsidRPr="00545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відокремлених </w:t>
            </w:r>
            <w:r w:rsidR="00727F3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="00545131" w:rsidRPr="00545131">
              <w:rPr>
                <w:rFonts w:ascii="Times New Roman" w:hAnsi="Times New Roman" w:cs="Times New Roman"/>
                <w:sz w:val="24"/>
                <w:szCs w:val="24"/>
              </w:rPr>
              <w:t>підрозділів підприємства</w:t>
            </w:r>
            <w:r w:rsidR="0045400A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через агресію </w:t>
            </w:r>
            <w:proofErr w:type="spellStart"/>
            <w:r w:rsidR="004540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Російської</w:t>
            </w:r>
            <w:proofErr w:type="spellEnd"/>
            <w:r w:rsidR="004540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540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Федерації</w:t>
            </w:r>
            <w:proofErr w:type="spellEnd"/>
            <w:r w:rsidR="004540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540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="004540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 лютого 2022 року</w:t>
            </w:r>
            <w:r w:rsidR="00454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790E" w:rsidRPr="000F0BA0" w:rsidTr="00CE51B7">
        <w:trPr>
          <w:trHeight w:val="578"/>
        </w:trPr>
        <w:tc>
          <w:tcPr>
            <w:tcW w:w="2864" w:type="dxa"/>
            <w:vAlign w:val="center"/>
            <w:hideMark/>
          </w:tcPr>
          <w:p w:rsidR="00ED790E" w:rsidRPr="00B26353" w:rsidRDefault="00E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Витрати на оплату праці</w:t>
            </w:r>
          </w:p>
        </w:tc>
        <w:tc>
          <w:tcPr>
            <w:tcW w:w="930" w:type="dxa"/>
            <w:vAlign w:val="center"/>
            <w:hideMark/>
          </w:tcPr>
          <w:p w:rsidR="00ED790E" w:rsidRPr="00B26353" w:rsidRDefault="00ED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160" w:type="dxa"/>
            <w:vAlign w:val="center"/>
            <w:hideMark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(16044)</w:t>
            </w:r>
          </w:p>
        </w:tc>
        <w:tc>
          <w:tcPr>
            <w:tcW w:w="1276" w:type="dxa"/>
            <w:vAlign w:val="center"/>
            <w:hideMark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(12604,2)</w:t>
            </w:r>
          </w:p>
        </w:tc>
        <w:tc>
          <w:tcPr>
            <w:tcW w:w="1353" w:type="dxa"/>
            <w:vAlign w:val="center"/>
            <w:hideMark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3439,8</w:t>
            </w:r>
          </w:p>
        </w:tc>
        <w:tc>
          <w:tcPr>
            <w:tcW w:w="8188" w:type="dxa"/>
            <w:vAlign w:val="center"/>
            <w:hideMark/>
          </w:tcPr>
          <w:p w:rsidR="00ED790E" w:rsidRPr="00B57788" w:rsidRDefault="00B57788" w:rsidP="00184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Економія</w:t>
            </w:r>
            <w:r w:rsidR="0061422E">
              <w:rPr>
                <w:rFonts w:ascii="Times New Roman" w:hAnsi="Times New Roman" w:cs="Times New Roman"/>
                <w:sz w:val="24"/>
                <w:szCs w:val="24"/>
              </w:rPr>
              <w:t xml:space="preserve"> виникл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422E">
              <w:rPr>
                <w:rFonts w:ascii="Times New Roman" w:hAnsi="Times New Roman" w:cs="Times New Roman"/>
                <w:sz w:val="24"/>
                <w:szCs w:val="24"/>
              </w:rPr>
              <w:t xml:space="preserve">  в зв’</w:t>
            </w:r>
            <w:r w:rsidR="0061422E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 w:rsidR="0061422E"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="0061422E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="0061422E"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="0061422E"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неможливістю дістатися до роботи працівників та виплатою в зв’</w:t>
            </w:r>
            <w:r w:rsidRPr="00B57788">
              <w:rPr>
                <w:rFonts w:ascii="Times New Roman" w:hAnsi="Times New Roman" w:cs="Times New Roman"/>
                <w:sz w:val="24"/>
                <w:szCs w:val="24"/>
              </w:rPr>
              <w:t>язку з цим 2/3 заробітної плати за</w:t>
            </w:r>
            <w:r w:rsidR="004E170E">
              <w:rPr>
                <w:rFonts w:ascii="Times New Roman" w:hAnsi="Times New Roman" w:cs="Times New Roman"/>
                <w:sz w:val="24"/>
                <w:szCs w:val="24"/>
              </w:rPr>
              <w:t xml:space="preserve"> вимушений простій та оформлення відпусток без збереження заробітної плати в березні.</w:t>
            </w:r>
          </w:p>
        </w:tc>
      </w:tr>
      <w:tr w:rsidR="00ED790E" w:rsidRPr="000F0BA0" w:rsidTr="00CE51B7">
        <w:trPr>
          <w:trHeight w:val="1063"/>
        </w:trPr>
        <w:tc>
          <w:tcPr>
            <w:tcW w:w="2864" w:type="dxa"/>
            <w:vAlign w:val="center"/>
            <w:hideMark/>
          </w:tcPr>
          <w:p w:rsidR="00ED790E" w:rsidRPr="00B26353" w:rsidRDefault="00E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930" w:type="dxa"/>
            <w:vAlign w:val="center"/>
            <w:hideMark/>
          </w:tcPr>
          <w:p w:rsidR="00ED790E" w:rsidRPr="00B26353" w:rsidRDefault="00ED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160" w:type="dxa"/>
            <w:vAlign w:val="center"/>
            <w:hideMark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(3529,7)</w:t>
            </w:r>
          </w:p>
        </w:tc>
        <w:tc>
          <w:tcPr>
            <w:tcW w:w="1276" w:type="dxa"/>
            <w:vAlign w:val="center"/>
            <w:hideMark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(2651,2)</w:t>
            </w:r>
          </w:p>
        </w:tc>
        <w:tc>
          <w:tcPr>
            <w:tcW w:w="1353" w:type="dxa"/>
            <w:vAlign w:val="center"/>
            <w:hideMark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878,5</w:t>
            </w:r>
          </w:p>
        </w:tc>
        <w:tc>
          <w:tcPr>
            <w:tcW w:w="8188" w:type="dxa"/>
            <w:noWrap/>
            <w:vAlign w:val="center"/>
            <w:hideMark/>
          </w:tcPr>
          <w:p w:rsidR="00ED790E" w:rsidRPr="00B26353" w:rsidRDefault="00184151" w:rsidP="00624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Економія виникла  в зв’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неможливістю дістатися до роботи працівників та виплатою в зв’</w:t>
            </w:r>
            <w:r w:rsidRPr="00B57788">
              <w:rPr>
                <w:rFonts w:ascii="Times New Roman" w:hAnsi="Times New Roman" w:cs="Times New Roman"/>
                <w:sz w:val="24"/>
                <w:szCs w:val="24"/>
              </w:rPr>
              <w:t>язку з цим 2/3 заробітної плати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вимушений простій та оформлення відпусток без збереження заробітної плати в березні.</w:t>
            </w:r>
          </w:p>
        </w:tc>
      </w:tr>
      <w:tr w:rsidR="00ED790E" w:rsidRPr="000F0BA0" w:rsidTr="00CE51B7">
        <w:trPr>
          <w:trHeight w:val="701"/>
        </w:trPr>
        <w:tc>
          <w:tcPr>
            <w:tcW w:w="2864" w:type="dxa"/>
            <w:vAlign w:val="center"/>
          </w:tcPr>
          <w:p w:rsidR="00ED790E" w:rsidRPr="00B26353" w:rsidRDefault="00E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Витрати, що здійснюються для підтримання об’єкта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930" w:type="dxa"/>
            <w:vAlign w:val="center"/>
          </w:tcPr>
          <w:p w:rsidR="00ED790E" w:rsidRPr="00B26353" w:rsidRDefault="00ED790E" w:rsidP="008F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160" w:type="dxa"/>
            <w:vAlign w:val="center"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(25,0)</w:t>
            </w:r>
          </w:p>
        </w:tc>
        <w:tc>
          <w:tcPr>
            <w:tcW w:w="1276" w:type="dxa"/>
            <w:vAlign w:val="center"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(104,0)</w:t>
            </w:r>
          </w:p>
        </w:tc>
        <w:tc>
          <w:tcPr>
            <w:tcW w:w="1353" w:type="dxa"/>
            <w:vAlign w:val="center"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(79,0)</w:t>
            </w:r>
          </w:p>
        </w:tc>
        <w:tc>
          <w:tcPr>
            <w:tcW w:w="8188" w:type="dxa"/>
            <w:vAlign w:val="center"/>
          </w:tcPr>
          <w:p w:rsidR="00ED790E" w:rsidRDefault="00ED790E" w:rsidP="0022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Відображені фактичні витрати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сумі </w:t>
            </w:r>
            <w:r w:rsidR="00E52DDD">
              <w:rPr>
                <w:rFonts w:ascii="Times New Roman" w:hAnsi="Times New Roman" w:cs="Times New Roman"/>
                <w:b/>
                <w:sz w:val="24"/>
                <w:szCs w:val="24"/>
              </w:rPr>
              <w:t>104,0</w:t>
            </w:r>
            <w:r w:rsidRPr="008F0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0D38">
              <w:rPr>
                <w:rFonts w:ascii="Times New Roman" w:hAnsi="Times New Roman" w:cs="Times New Roman"/>
                <w:b/>
                <w:sz w:val="24"/>
                <w:szCs w:val="24"/>
              </w:rPr>
              <w:t>тис.грн</w:t>
            </w:r>
            <w:proofErr w:type="spellEnd"/>
            <w:r w:rsidRPr="008F0D38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 що здійснюються для підтримання об’єкта в робочому стані:</w:t>
            </w:r>
          </w:p>
          <w:p w:rsidR="00084164" w:rsidRPr="00084164" w:rsidRDefault="00084164" w:rsidP="00084164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4">
              <w:rPr>
                <w:rFonts w:ascii="Times New Roman" w:hAnsi="Times New Roman" w:cs="Times New Roman"/>
                <w:sz w:val="24"/>
                <w:szCs w:val="24"/>
              </w:rPr>
              <w:t>6,4 тис. грн. – ТО системи протипожежного захисту;</w:t>
            </w:r>
          </w:p>
          <w:p w:rsidR="00084164" w:rsidRPr="00084164" w:rsidRDefault="00727F39" w:rsidP="00727F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84164" w:rsidRPr="00084164">
              <w:rPr>
                <w:rFonts w:ascii="Times New Roman" w:hAnsi="Times New Roman" w:cs="Times New Roman"/>
                <w:sz w:val="24"/>
                <w:szCs w:val="24"/>
              </w:rPr>
              <w:t>14,2 тис. грн. – ТО та повірка медичного обладнання;</w:t>
            </w:r>
          </w:p>
          <w:p w:rsidR="00727F39" w:rsidRDefault="00727F39" w:rsidP="00727F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84164" w:rsidRPr="00084164">
              <w:rPr>
                <w:rFonts w:ascii="Times New Roman" w:hAnsi="Times New Roman" w:cs="Times New Roman"/>
                <w:sz w:val="24"/>
                <w:szCs w:val="24"/>
              </w:rPr>
              <w:t xml:space="preserve">16,2 тис. грн. - установка автоматичного </w:t>
            </w:r>
            <w:proofErr w:type="spellStart"/>
            <w:r w:rsidR="00084164" w:rsidRPr="00084164">
              <w:rPr>
                <w:rFonts w:ascii="Times New Roman" w:hAnsi="Times New Roman" w:cs="Times New Roman"/>
                <w:sz w:val="24"/>
                <w:szCs w:val="24"/>
              </w:rPr>
              <w:t>повітрявідвідників</w:t>
            </w:r>
            <w:proofErr w:type="spellEnd"/>
            <w:r w:rsidR="00084164" w:rsidRPr="00084164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</w:p>
          <w:p w:rsidR="00084164" w:rsidRPr="00084164" w:rsidRDefault="00727F39" w:rsidP="00727F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084164" w:rsidRPr="00084164">
              <w:rPr>
                <w:rFonts w:ascii="Times New Roman" w:hAnsi="Times New Roman" w:cs="Times New Roman"/>
                <w:sz w:val="24"/>
                <w:szCs w:val="24"/>
              </w:rPr>
              <w:t>прокладання труб в гаражі;</w:t>
            </w:r>
          </w:p>
          <w:p w:rsidR="00727F39" w:rsidRDefault="00084164" w:rsidP="00084164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  <w:r w:rsidRPr="00084164">
              <w:rPr>
                <w:rFonts w:ascii="Times New Roman" w:hAnsi="Times New Roman" w:cs="Times New Roman"/>
                <w:sz w:val="24"/>
                <w:szCs w:val="24"/>
              </w:rPr>
              <w:t xml:space="preserve"> тис</w:t>
            </w:r>
            <w:proofErr w:type="gramStart"/>
            <w:r w:rsidRPr="00084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41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4164">
              <w:rPr>
                <w:rFonts w:ascii="Times New Roman" w:hAnsi="Times New Roman" w:cs="Times New Roman"/>
                <w:sz w:val="24"/>
                <w:szCs w:val="24"/>
              </w:rPr>
              <w:t xml:space="preserve">рн. – послуги по опору ізоляції провідників, </w:t>
            </w:r>
            <w:proofErr w:type="spellStart"/>
            <w:r w:rsidRPr="00084164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r w:rsidRPr="0008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уги</w:t>
            </w:r>
            <w:proofErr w:type="spellEnd"/>
            <w:r w:rsidRPr="0008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4164" w:rsidRPr="00084164" w:rsidRDefault="00727F39" w:rsidP="00084164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084164" w:rsidRPr="00084164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spellStart"/>
            <w:r w:rsidR="00084164" w:rsidRPr="0008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ольно</w:t>
            </w:r>
            <w:proofErr w:type="spellEnd"/>
            <w:r w:rsidR="00084164" w:rsidRPr="0008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84164" w:rsidRPr="00084164">
              <w:rPr>
                <w:rFonts w:ascii="Times New Roman" w:hAnsi="Times New Roman" w:cs="Times New Roman"/>
                <w:sz w:val="24"/>
                <w:szCs w:val="24"/>
              </w:rPr>
              <w:t>вимір</w:t>
            </w:r>
            <w:proofErr w:type="spellStart"/>
            <w:r w:rsidR="00084164" w:rsidRPr="0008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ювальних</w:t>
            </w:r>
            <w:proofErr w:type="spellEnd"/>
            <w:r w:rsidR="00084164" w:rsidRPr="0008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84164" w:rsidRPr="00084164">
              <w:rPr>
                <w:rFonts w:ascii="Times New Roman" w:hAnsi="Times New Roman" w:cs="Times New Roman"/>
                <w:sz w:val="24"/>
                <w:szCs w:val="24"/>
              </w:rPr>
              <w:t>робіт;</w:t>
            </w:r>
          </w:p>
          <w:p w:rsidR="00084164" w:rsidRPr="00727F39" w:rsidRDefault="00727F39" w:rsidP="00727F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84164" w:rsidRPr="00727F39">
              <w:rPr>
                <w:rFonts w:ascii="Times New Roman" w:hAnsi="Times New Roman" w:cs="Times New Roman"/>
                <w:sz w:val="24"/>
                <w:szCs w:val="24"/>
              </w:rPr>
              <w:t>4,5 тис. грн. – ТО ліфтів;</w:t>
            </w:r>
          </w:p>
          <w:p w:rsidR="00084164" w:rsidRPr="00727F39" w:rsidRDefault="00727F39" w:rsidP="00727F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84164" w:rsidRPr="00727F39">
              <w:rPr>
                <w:rFonts w:ascii="Times New Roman" w:hAnsi="Times New Roman" w:cs="Times New Roman"/>
                <w:sz w:val="24"/>
                <w:szCs w:val="24"/>
              </w:rPr>
              <w:t>7,4 тис. грн. – заправка картриджів;</w:t>
            </w:r>
          </w:p>
          <w:p w:rsidR="00084164" w:rsidRPr="00084164" w:rsidRDefault="00727F39" w:rsidP="00727F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84164" w:rsidRPr="00084164">
              <w:rPr>
                <w:rFonts w:ascii="Times New Roman" w:hAnsi="Times New Roman" w:cs="Times New Roman"/>
                <w:sz w:val="24"/>
                <w:szCs w:val="24"/>
              </w:rPr>
              <w:t>4,9 тис. грн. – повірка теплового лічильника, лічильника води;</w:t>
            </w:r>
          </w:p>
          <w:p w:rsidR="00084164" w:rsidRPr="00727F39" w:rsidRDefault="00727F39" w:rsidP="00727F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="00084164" w:rsidRPr="00727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37,4 </w:t>
            </w:r>
            <w:r w:rsidR="00084164" w:rsidRPr="00727F39">
              <w:rPr>
                <w:rFonts w:ascii="Times New Roman" w:hAnsi="Times New Roman" w:cs="Times New Roman"/>
                <w:sz w:val="24"/>
                <w:szCs w:val="24"/>
              </w:rPr>
              <w:t>тис</w:t>
            </w:r>
            <w:proofErr w:type="gramStart"/>
            <w:r w:rsidR="00084164" w:rsidRPr="00727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84164" w:rsidRPr="00727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84164" w:rsidRPr="00727F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84164" w:rsidRPr="00727F39">
              <w:rPr>
                <w:rFonts w:ascii="Times New Roman" w:hAnsi="Times New Roman" w:cs="Times New Roman"/>
                <w:sz w:val="24"/>
                <w:szCs w:val="24"/>
              </w:rPr>
              <w:t xml:space="preserve">рн. – </w:t>
            </w:r>
            <w:r w:rsidR="00084164" w:rsidRPr="00727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 </w:t>
            </w:r>
            <w:proofErr w:type="spellStart"/>
            <w:r w:rsidR="00084164" w:rsidRPr="00727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системи</w:t>
            </w:r>
            <w:proofErr w:type="spellEnd"/>
            <w:r w:rsidR="00084164" w:rsidRPr="00727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84164" w:rsidRPr="00727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вентиляції</w:t>
            </w:r>
            <w:proofErr w:type="spellEnd"/>
            <w:r w:rsidR="00084164" w:rsidRPr="00727F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4164" w:rsidRPr="00727F39" w:rsidRDefault="00727F39" w:rsidP="00727F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84164" w:rsidRPr="00727F39">
              <w:rPr>
                <w:rFonts w:ascii="Times New Roman" w:hAnsi="Times New Roman" w:cs="Times New Roman"/>
                <w:sz w:val="24"/>
                <w:szCs w:val="24"/>
              </w:rPr>
              <w:t>3,5 тис. грн. – поточний ремонт медичного обладнання.</w:t>
            </w:r>
          </w:p>
          <w:p w:rsidR="00ED790E" w:rsidRPr="00B26353" w:rsidRDefault="00ED790E" w:rsidP="00084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90E" w:rsidRPr="000F0BA0" w:rsidTr="00CE51B7">
        <w:trPr>
          <w:trHeight w:val="701"/>
        </w:trPr>
        <w:tc>
          <w:tcPr>
            <w:tcW w:w="2864" w:type="dxa"/>
            <w:vAlign w:val="center"/>
          </w:tcPr>
          <w:p w:rsidR="00ED790E" w:rsidRPr="00B26353" w:rsidRDefault="00E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Амортизація основних засобів і нематеріальних активів</w:t>
            </w:r>
          </w:p>
        </w:tc>
        <w:tc>
          <w:tcPr>
            <w:tcW w:w="930" w:type="dxa"/>
            <w:vAlign w:val="center"/>
          </w:tcPr>
          <w:p w:rsidR="00ED790E" w:rsidRPr="00B26353" w:rsidRDefault="00ED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160" w:type="dxa"/>
            <w:vAlign w:val="center"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(245,0)</w:t>
            </w:r>
          </w:p>
        </w:tc>
        <w:tc>
          <w:tcPr>
            <w:tcW w:w="1276" w:type="dxa"/>
            <w:vAlign w:val="center"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(509,2)</w:t>
            </w:r>
          </w:p>
        </w:tc>
        <w:tc>
          <w:tcPr>
            <w:tcW w:w="1353" w:type="dxa"/>
            <w:vAlign w:val="center"/>
          </w:tcPr>
          <w:p w:rsidR="00ED790E" w:rsidRPr="00CE51B7" w:rsidRDefault="00ED790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(264,2)</w:t>
            </w:r>
          </w:p>
        </w:tc>
        <w:tc>
          <w:tcPr>
            <w:tcW w:w="8188" w:type="dxa"/>
            <w:vAlign w:val="center"/>
          </w:tcPr>
          <w:p w:rsidR="00ED790E" w:rsidRDefault="00AD18E7" w:rsidP="00DC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Амортизація ОЗ – </w:t>
            </w:r>
            <w:r w:rsidR="00A66B62">
              <w:rPr>
                <w:rFonts w:ascii="Times New Roman" w:hAnsi="Times New Roman" w:cs="Times New Roman"/>
                <w:sz w:val="24"/>
                <w:szCs w:val="24"/>
              </w:rPr>
              <w:t>432,5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тис. грн..;</w:t>
            </w:r>
          </w:p>
          <w:p w:rsidR="00AD18E7" w:rsidRPr="00B26353" w:rsidRDefault="00AD18E7" w:rsidP="00DC2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Амортизація МНМА – 76,7 тис. грн..</w:t>
            </w:r>
          </w:p>
        </w:tc>
      </w:tr>
      <w:tr w:rsidR="00991FE2" w:rsidRPr="000F0BA0" w:rsidTr="00CE51B7">
        <w:trPr>
          <w:trHeight w:val="701"/>
        </w:trPr>
        <w:tc>
          <w:tcPr>
            <w:tcW w:w="2864" w:type="dxa"/>
            <w:vAlign w:val="center"/>
          </w:tcPr>
          <w:p w:rsidR="00991FE2" w:rsidRPr="00B26353" w:rsidRDefault="0099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Інші витрати (розшифрувати)</w:t>
            </w:r>
          </w:p>
        </w:tc>
        <w:tc>
          <w:tcPr>
            <w:tcW w:w="930" w:type="dxa"/>
            <w:vAlign w:val="center"/>
          </w:tcPr>
          <w:p w:rsidR="00991FE2" w:rsidRPr="00B26353" w:rsidRDefault="00991FE2" w:rsidP="00ED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0" w:type="dxa"/>
            <w:vAlign w:val="center"/>
          </w:tcPr>
          <w:p w:rsidR="00991FE2" w:rsidRPr="00CE51B7" w:rsidRDefault="00991FE2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(2540,0)</w:t>
            </w:r>
          </w:p>
        </w:tc>
        <w:tc>
          <w:tcPr>
            <w:tcW w:w="1276" w:type="dxa"/>
            <w:vAlign w:val="center"/>
          </w:tcPr>
          <w:p w:rsidR="00991FE2" w:rsidRPr="00CE51B7" w:rsidRDefault="00991FE2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(1813,4)</w:t>
            </w:r>
          </w:p>
        </w:tc>
        <w:tc>
          <w:tcPr>
            <w:tcW w:w="1353" w:type="dxa"/>
            <w:vAlign w:val="center"/>
          </w:tcPr>
          <w:p w:rsidR="00991FE2" w:rsidRPr="00CE51B7" w:rsidRDefault="00991FE2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726,6</w:t>
            </w:r>
          </w:p>
        </w:tc>
        <w:tc>
          <w:tcPr>
            <w:tcW w:w="8188" w:type="dxa"/>
          </w:tcPr>
          <w:p w:rsidR="00991FE2" w:rsidRPr="00AF06B2" w:rsidRDefault="00991FE2" w:rsidP="00F1718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 xml:space="preserve">Відображені фактичні витрати в сумі </w:t>
            </w:r>
            <w:r w:rsidR="00916A71" w:rsidRPr="00AF06B2">
              <w:rPr>
                <w:rFonts w:ascii="Times New Roman" w:hAnsi="Times New Roman" w:cs="Times New Roman"/>
                <w:b/>
                <w:sz w:val="24"/>
                <w:szCs w:val="24"/>
              </w:rPr>
              <w:t>1813,4</w:t>
            </w:r>
            <w:r w:rsidRPr="00AF0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06B2">
              <w:rPr>
                <w:rFonts w:ascii="Times New Roman" w:hAnsi="Times New Roman" w:cs="Times New Roman"/>
                <w:b/>
                <w:sz w:val="24"/>
                <w:szCs w:val="24"/>
              </w:rPr>
              <w:t>тис.грн</w:t>
            </w:r>
            <w:proofErr w:type="spellEnd"/>
            <w:r w:rsidRPr="00AF06B2">
              <w:rPr>
                <w:rFonts w:ascii="Times New Roman" w:hAnsi="Times New Roman" w:cs="Times New Roman"/>
                <w:sz w:val="24"/>
                <w:szCs w:val="24"/>
              </w:rPr>
              <w:t xml:space="preserve">., у т.ч.: </w:t>
            </w:r>
          </w:p>
          <w:p w:rsidR="00AF06B2" w:rsidRPr="00AF06B2" w:rsidRDefault="00AF06B2" w:rsidP="00AF06B2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1461,7 </w:t>
            </w:r>
            <w:r w:rsidRPr="00AF06B2">
              <w:rPr>
                <w:rFonts w:ascii="Times New Roman" w:hAnsi="Times New Roman" w:cs="Times New Roman"/>
                <w:b/>
                <w:sz w:val="24"/>
                <w:szCs w:val="24"/>
              </w:rPr>
              <w:t>тис</w:t>
            </w:r>
            <w:proofErr w:type="gramStart"/>
            <w:r w:rsidRPr="00AF06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F0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F06B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AF06B2">
              <w:rPr>
                <w:rFonts w:ascii="Times New Roman" w:hAnsi="Times New Roman" w:cs="Times New Roman"/>
                <w:b/>
                <w:sz w:val="24"/>
                <w:szCs w:val="24"/>
              </w:rPr>
              <w:t>рн. за рахунок коштів цільового фінансування</w:t>
            </w: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06B2" w:rsidRPr="00AF06B2" w:rsidRDefault="00AF06B2" w:rsidP="00AF06B2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245,6 тис. грн. – пільгова пенсія за рахунок коштів обласного </w:t>
            </w: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бюджету;</w:t>
            </w:r>
          </w:p>
          <w:p w:rsidR="00AF06B2" w:rsidRPr="00AF06B2" w:rsidRDefault="00AF06B2" w:rsidP="00AF06B2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>1061,8 тис. грн.  – теплопостачання та гаряча вода;</w:t>
            </w:r>
          </w:p>
          <w:p w:rsidR="00AF06B2" w:rsidRPr="00AF06B2" w:rsidRDefault="00AF06B2" w:rsidP="00AF06B2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>15,1 тис. грн. – водопостачання та водовідведення;</w:t>
            </w:r>
          </w:p>
          <w:p w:rsidR="00AF06B2" w:rsidRPr="00AF06B2" w:rsidRDefault="00AF06B2" w:rsidP="00AF06B2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>97,7 тис. грн.    – природний газ;</w:t>
            </w:r>
          </w:p>
          <w:p w:rsidR="00AF06B2" w:rsidRPr="00AF06B2" w:rsidRDefault="00AF06B2" w:rsidP="00AF06B2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6,7 тис. грн.   – вивезення сміття; </w:t>
            </w:r>
          </w:p>
          <w:p w:rsidR="00AF06B2" w:rsidRPr="00AF06B2" w:rsidRDefault="00AF06B2" w:rsidP="00AF06B2">
            <w:pPr>
              <w:pStyle w:val="a3"/>
              <w:spacing w:line="240" w:lineRule="auto"/>
              <w:ind w:left="10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>34,8 тис. грн. - паливні брикети.</w:t>
            </w:r>
          </w:p>
          <w:p w:rsidR="00AF06B2" w:rsidRPr="00AF06B2" w:rsidRDefault="00AF06B2" w:rsidP="00AF06B2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06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351,7 тис. грн. за кошти НСЗУ:</w:t>
            </w:r>
          </w:p>
          <w:p w:rsidR="00AF06B2" w:rsidRPr="00AF06B2" w:rsidRDefault="00AF06B2" w:rsidP="00AF06B2">
            <w:pPr>
              <w:pStyle w:val="a3"/>
              <w:spacing w:line="240" w:lineRule="auto"/>
              <w:ind w:left="10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219,6 тис. грн. – пільгова пенсія;</w:t>
            </w:r>
          </w:p>
          <w:p w:rsidR="00AF06B2" w:rsidRPr="00AF06B2" w:rsidRDefault="00AF06B2" w:rsidP="00AF06B2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23,0 тис. грн. – послуги зв'язку та </w:t>
            </w:r>
            <w:proofErr w:type="spellStart"/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>інтернет</w:t>
            </w:r>
            <w:proofErr w:type="spellEnd"/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F06B2" w:rsidRPr="00AF06B2" w:rsidRDefault="00AF06B2" w:rsidP="00AF06B2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3,1 тис. грн. - поставка ПЗ ESET </w:t>
            </w:r>
            <w:proofErr w:type="spellStart"/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>Endpoint</w:t>
            </w:r>
            <w:proofErr w:type="spellEnd"/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ANTIVIRUS;</w:t>
            </w:r>
          </w:p>
          <w:p w:rsidR="00AF06B2" w:rsidRPr="00AF06B2" w:rsidRDefault="00AF06B2" w:rsidP="00AF06B2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1,6 тис. грн. - </w:t>
            </w:r>
            <w:proofErr w:type="spellStart"/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>супровiд</w:t>
            </w:r>
            <w:proofErr w:type="spellEnd"/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>комп</w:t>
            </w:r>
            <w:proofErr w:type="spellEnd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ютерної</w:t>
            </w:r>
            <w:proofErr w:type="spellEnd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>програми "Медична статистика";</w:t>
            </w:r>
          </w:p>
          <w:p w:rsidR="00AF06B2" w:rsidRPr="00AF06B2" w:rsidRDefault="00AF06B2" w:rsidP="00AF06B2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>1,8 тис. грн. - послуги з супроводу програми "</w:t>
            </w:r>
            <w:proofErr w:type="spellStart"/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>Облiк</w:t>
            </w:r>
            <w:proofErr w:type="spellEnd"/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медичних </w:t>
            </w:r>
            <w:proofErr w:type="spellStart"/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>кадрiв</w:t>
            </w:r>
            <w:proofErr w:type="spellEnd"/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>";</w:t>
            </w:r>
          </w:p>
          <w:p w:rsidR="00AF06B2" w:rsidRPr="00AF06B2" w:rsidRDefault="00AF06B2" w:rsidP="00AF06B2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>14,2 тис. грн. - послуги з супроводу ПЗ "Бухгалтерія";</w:t>
            </w:r>
          </w:p>
          <w:p w:rsidR="00AF06B2" w:rsidRPr="00AF06B2" w:rsidRDefault="00AF06B2" w:rsidP="00AF06B2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>21,0 тис. грн. - послуги з технічної підтримки програми SIMPLEXMED;</w:t>
            </w:r>
          </w:p>
          <w:p w:rsidR="00AF06B2" w:rsidRPr="00AF06B2" w:rsidRDefault="00AF06B2" w:rsidP="00AF06B2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>8,8 тис. грн. - послуги з централізованого адміністрування мереж;</w:t>
            </w:r>
          </w:p>
          <w:p w:rsidR="00AF06B2" w:rsidRPr="00AF06B2" w:rsidRDefault="00AF06B2" w:rsidP="00AF06B2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12,0 тис. грн. – послуги з  формування сертифікату електронного </w:t>
            </w:r>
            <w:proofErr w:type="spellStart"/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>пiдпису</w:t>
            </w:r>
            <w:proofErr w:type="spellEnd"/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доступу;</w:t>
            </w:r>
          </w:p>
          <w:p w:rsidR="00AF06B2" w:rsidRPr="00AF06B2" w:rsidRDefault="00AF06B2" w:rsidP="00AF06B2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0,8 тис. грн. - послуги з обробки даних та формування кваліфікованого сертифікату; </w:t>
            </w:r>
          </w:p>
          <w:p w:rsidR="00AF06B2" w:rsidRPr="00AF06B2" w:rsidRDefault="00AF06B2" w:rsidP="00AF06B2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8,0 </w:t>
            </w:r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тис. </w:t>
            </w:r>
            <w:proofErr w:type="spellStart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грн</w:t>
            </w:r>
            <w:proofErr w:type="spellEnd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прання</w:t>
            </w:r>
            <w:proofErr w:type="spellEnd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AF06B2" w:rsidRPr="00AF06B2" w:rsidRDefault="00AF06B2" w:rsidP="00AF06B2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4,8 тис</w:t>
            </w:r>
            <w:proofErr w:type="gramStart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рн</w:t>
            </w:r>
            <w:proofErr w:type="spellEnd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– </w:t>
            </w:r>
            <w:proofErr w:type="spellStart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охорони</w:t>
            </w:r>
            <w:proofErr w:type="spellEnd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AF06B2" w:rsidRPr="00AF06B2" w:rsidRDefault="00AF06B2" w:rsidP="00AF06B2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1,4 тис</w:t>
            </w:r>
            <w:proofErr w:type="gramStart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рн</w:t>
            </w:r>
            <w:proofErr w:type="spellEnd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– </w:t>
            </w:r>
            <w:proofErr w:type="spellStart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страхування</w:t>
            </w:r>
            <w:proofErr w:type="spellEnd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випадок</w:t>
            </w:r>
            <w:proofErr w:type="spellEnd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інфікування</w:t>
            </w:r>
            <w:proofErr w:type="spellEnd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гепатитом, </w:t>
            </w:r>
          </w:p>
          <w:p w:rsidR="00AF06B2" w:rsidRPr="00AF06B2" w:rsidRDefault="00AF06B2" w:rsidP="00AF06B2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  <w:proofErr w:type="spellStart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обов'язкове</w:t>
            </w:r>
            <w:proofErr w:type="spellEnd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страхування</w:t>
            </w:r>
            <w:proofErr w:type="spellEnd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власників</w:t>
            </w:r>
            <w:proofErr w:type="spellEnd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ТЗ;</w:t>
            </w:r>
          </w:p>
          <w:p w:rsidR="00AF06B2" w:rsidRPr="00AF06B2" w:rsidRDefault="00AF06B2" w:rsidP="00AF06B2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30,9 тис. </w:t>
            </w:r>
            <w:proofErr w:type="spellStart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грн</w:t>
            </w:r>
            <w:proofErr w:type="spellEnd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– </w:t>
            </w:r>
            <w:proofErr w:type="spellStart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лабораторні</w:t>
            </w:r>
            <w:proofErr w:type="spellEnd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досл</w:t>
            </w:r>
            <w:proofErr w:type="gramEnd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ідження</w:t>
            </w:r>
            <w:proofErr w:type="spellEnd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AF06B2" w:rsidRPr="00AF06B2" w:rsidRDefault="00AF06B2" w:rsidP="00AF06B2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0,7 тис</w:t>
            </w:r>
            <w:proofErr w:type="gramStart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рн</w:t>
            </w:r>
            <w:proofErr w:type="spellEnd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– </w:t>
            </w:r>
            <w:proofErr w:type="spellStart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кадрів</w:t>
            </w:r>
            <w:proofErr w:type="spellEnd"/>
            <w:r w:rsidRPr="00AF06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991FE2" w:rsidRPr="00AF06B2" w:rsidRDefault="00991FE2" w:rsidP="001C6CC5">
            <w:pPr>
              <w:pStyle w:val="a3"/>
              <w:spacing w:line="240" w:lineRule="auto"/>
              <w:ind w:left="14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991FE2" w:rsidRPr="0097732A" w:rsidRDefault="0097732A" w:rsidP="00DA543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Зменшення інших витрат </w:t>
            </w:r>
            <w:r w:rsidR="00DA5436">
              <w:rPr>
                <w:rFonts w:ascii="Times New Roman" w:hAnsi="Times New Roman" w:cs="Times New Roman"/>
                <w:sz w:val="24"/>
                <w:szCs w:val="24"/>
              </w:rPr>
              <w:t xml:space="preserve">виникло 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 в зв’язку </w:t>
            </w:r>
            <w:r w:rsidR="00DA5436">
              <w:rPr>
                <w:rFonts w:ascii="Times New Roman" w:hAnsi="Times New Roman" w:cs="Times New Roman"/>
                <w:sz w:val="24"/>
                <w:szCs w:val="24"/>
              </w:rPr>
              <w:t xml:space="preserve">з економією енергоресурсів, яке </w:t>
            </w:r>
            <w:proofErr w:type="spellStart"/>
            <w:r w:rsidR="00DA5436">
              <w:rPr>
                <w:rFonts w:ascii="Times New Roman" w:hAnsi="Times New Roman" w:cs="Times New Roman"/>
                <w:sz w:val="24"/>
                <w:szCs w:val="24"/>
              </w:rPr>
              <w:t>пов’</w:t>
            </w:r>
            <w:r w:rsidR="00DA5436" w:rsidRPr="00DA5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язано</w:t>
            </w:r>
            <w:proofErr w:type="spellEnd"/>
            <w:r w:rsidR="00DA5436" w:rsidRPr="00DA5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5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із припиненням діяльності відокремлених структурних підрозділів підприємства через агресію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Російської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Федерації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 лютого 2022 року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1FE2" w:rsidRPr="00977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  <w:p w:rsidR="00991FE2" w:rsidRPr="00AF06B2" w:rsidRDefault="00991FE2" w:rsidP="001C6C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</w:t>
            </w:r>
          </w:p>
        </w:tc>
      </w:tr>
      <w:tr w:rsidR="007B052B" w:rsidRPr="000F0BA0" w:rsidTr="00521A6A">
        <w:trPr>
          <w:trHeight w:val="701"/>
        </w:trPr>
        <w:tc>
          <w:tcPr>
            <w:tcW w:w="2864" w:type="dxa"/>
            <w:vAlign w:val="center"/>
          </w:tcPr>
          <w:p w:rsidR="007B052B" w:rsidRPr="00B26353" w:rsidRDefault="007B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Адміністративні витрати, у тому числі:</w:t>
            </w:r>
          </w:p>
        </w:tc>
        <w:tc>
          <w:tcPr>
            <w:tcW w:w="930" w:type="dxa"/>
            <w:vAlign w:val="center"/>
          </w:tcPr>
          <w:p w:rsidR="007B052B" w:rsidRPr="00B26353" w:rsidRDefault="007B052B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160" w:type="dxa"/>
            <w:vAlign w:val="center"/>
          </w:tcPr>
          <w:p w:rsidR="007B052B" w:rsidRPr="00CE51B7" w:rsidRDefault="007B052B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(1335,3)</w:t>
            </w:r>
          </w:p>
        </w:tc>
        <w:tc>
          <w:tcPr>
            <w:tcW w:w="1276" w:type="dxa"/>
            <w:vAlign w:val="center"/>
          </w:tcPr>
          <w:p w:rsidR="007B052B" w:rsidRPr="00CE51B7" w:rsidRDefault="007B052B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(1739,8)</w:t>
            </w:r>
          </w:p>
        </w:tc>
        <w:tc>
          <w:tcPr>
            <w:tcW w:w="1353" w:type="dxa"/>
            <w:vAlign w:val="center"/>
          </w:tcPr>
          <w:p w:rsidR="007B052B" w:rsidRPr="00CE51B7" w:rsidRDefault="007B052B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(404,5)</w:t>
            </w:r>
          </w:p>
        </w:tc>
        <w:tc>
          <w:tcPr>
            <w:tcW w:w="8188" w:type="dxa"/>
          </w:tcPr>
          <w:p w:rsidR="007B052B" w:rsidRPr="00AF06B2" w:rsidRDefault="007B052B" w:rsidP="00BE60E2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4F" w:rsidRPr="000F0BA0" w:rsidTr="00521A6A">
        <w:trPr>
          <w:trHeight w:val="701"/>
        </w:trPr>
        <w:tc>
          <w:tcPr>
            <w:tcW w:w="2864" w:type="dxa"/>
            <w:vAlign w:val="center"/>
          </w:tcPr>
          <w:p w:rsidR="00114A4F" w:rsidRPr="00B26353" w:rsidRDefault="0011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930" w:type="dxa"/>
            <w:vAlign w:val="center"/>
          </w:tcPr>
          <w:p w:rsidR="00114A4F" w:rsidRPr="00B26353" w:rsidRDefault="00114A4F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1160" w:type="dxa"/>
            <w:vAlign w:val="center"/>
          </w:tcPr>
          <w:p w:rsidR="00D8644E" w:rsidRPr="00CE51B7" w:rsidRDefault="00D8644E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(8,0)</w:t>
            </w:r>
          </w:p>
          <w:p w:rsidR="00114A4F" w:rsidRPr="00CE51B7" w:rsidRDefault="00114A4F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4A4F" w:rsidRPr="00CE51B7" w:rsidRDefault="00114A4F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:rsidR="00114A4F" w:rsidRPr="00CE51B7" w:rsidRDefault="00A226E3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8" w:type="dxa"/>
          </w:tcPr>
          <w:p w:rsidR="00114A4F" w:rsidRPr="00AF06B2" w:rsidRDefault="005D47F8" w:rsidP="005B6268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>Відсутність даного виду витрат.</w:t>
            </w:r>
          </w:p>
        </w:tc>
      </w:tr>
      <w:tr w:rsidR="00EF0184" w:rsidRPr="000F0BA0" w:rsidTr="00521A6A">
        <w:trPr>
          <w:trHeight w:val="701"/>
        </w:trPr>
        <w:tc>
          <w:tcPr>
            <w:tcW w:w="2864" w:type="dxa"/>
            <w:vAlign w:val="center"/>
          </w:tcPr>
          <w:p w:rsidR="00EF0184" w:rsidRPr="00B26353" w:rsidRDefault="00EF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службові відрядження</w:t>
            </w:r>
          </w:p>
        </w:tc>
        <w:tc>
          <w:tcPr>
            <w:tcW w:w="930" w:type="dxa"/>
            <w:vAlign w:val="center"/>
          </w:tcPr>
          <w:p w:rsidR="00EF0184" w:rsidRPr="00B26353" w:rsidRDefault="00EF0184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1160" w:type="dxa"/>
            <w:vAlign w:val="center"/>
          </w:tcPr>
          <w:p w:rsidR="00EF0184" w:rsidRPr="00CE51B7" w:rsidRDefault="00EF0184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1276" w:type="dxa"/>
            <w:vAlign w:val="center"/>
          </w:tcPr>
          <w:p w:rsidR="00EF0184" w:rsidRPr="00CE51B7" w:rsidRDefault="00EF0184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:rsidR="00EF0184" w:rsidRPr="00CE51B7" w:rsidRDefault="00AB4D26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8" w:type="dxa"/>
          </w:tcPr>
          <w:p w:rsidR="00EF0184" w:rsidRPr="00AF06B2" w:rsidRDefault="00627628" w:rsidP="00BE60E2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>Відсутність даного виду витрат.</w:t>
            </w:r>
          </w:p>
        </w:tc>
      </w:tr>
      <w:tr w:rsidR="00EF0184" w:rsidRPr="000F0BA0" w:rsidTr="00521A6A">
        <w:trPr>
          <w:trHeight w:val="701"/>
        </w:trPr>
        <w:tc>
          <w:tcPr>
            <w:tcW w:w="2864" w:type="dxa"/>
            <w:vAlign w:val="center"/>
          </w:tcPr>
          <w:p w:rsidR="00EF0184" w:rsidRPr="00B26353" w:rsidRDefault="00EF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зв’язок</w:t>
            </w:r>
          </w:p>
        </w:tc>
        <w:tc>
          <w:tcPr>
            <w:tcW w:w="930" w:type="dxa"/>
            <w:vAlign w:val="center"/>
          </w:tcPr>
          <w:p w:rsidR="00EF0184" w:rsidRPr="00B26353" w:rsidRDefault="00EF0184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1160" w:type="dxa"/>
            <w:vAlign w:val="center"/>
          </w:tcPr>
          <w:p w:rsidR="00B80D26" w:rsidRPr="00CE51B7" w:rsidRDefault="00B80D26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(8,</w:t>
            </w:r>
            <w:r w:rsidR="00D8644E" w:rsidRPr="00CE5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F0184" w:rsidRPr="00CE51B7" w:rsidRDefault="00EF0184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0184" w:rsidRPr="00CE51B7" w:rsidRDefault="00EF0184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vAlign w:val="center"/>
          </w:tcPr>
          <w:p w:rsidR="00EF0184" w:rsidRPr="00CE51B7" w:rsidRDefault="00AB4D26" w:rsidP="0052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8" w:type="dxa"/>
          </w:tcPr>
          <w:p w:rsidR="00EF0184" w:rsidRPr="00AF06B2" w:rsidRDefault="009E270E" w:rsidP="00C31708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>Фактичні витрати віднесені до складу виробничої собівартості, ті відображені у рядку 101</w:t>
            </w:r>
            <w:r w:rsidR="00C31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 xml:space="preserve"> в сумі </w:t>
            </w:r>
            <w:r w:rsidR="0021558F" w:rsidRPr="00AF0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170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 xml:space="preserve"> тис. грн.. </w:t>
            </w:r>
          </w:p>
        </w:tc>
      </w:tr>
      <w:tr w:rsidR="00E92077" w:rsidRPr="000F0BA0" w:rsidTr="00CE51B7">
        <w:trPr>
          <w:trHeight w:val="701"/>
        </w:trPr>
        <w:tc>
          <w:tcPr>
            <w:tcW w:w="2864" w:type="dxa"/>
            <w:vAlign w:val="center"/>
          </w:tcPr>
          <w:p w:rsidR="00E92077" w:rsidRPr="00B26353" w:rsidRDefault="00E9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930" w:type="dxa"/>
            <w:vAlign w:val="center"/>
          </w:tcPr>
          <w:p w:rsidR="00E92077" w:rsidRPr="00B26353" w:rsidRDefault="00E9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1160" w:type="dxa"/>
            <w:vAlign w:val="center"/>
          </w:tcPr>
          <w:p w:rsidR="00E92077" w:rsidRPr="00CE51B7" w:rsidRDefault="00E92077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(1 081,0)</w:t>
            </w:r>
          </w:p>
        </w:tc>
        <w:tc>
          <w:tcPr>
            <w:tcW w:w="1276" w:type="dxa"/>
            <w:vAlign w:val="center"/>
          </w:tcPr>
          <w:p w:rsidR="00E92077" w:rsidRPr="00CE51B7" w:rsidRDefault="00E92077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(1438,8)</w:t>
            </w:r>
          </w:p>
        </w:tc>
        <w:tc>
          <w:tcPr>
            <w:tcW w:w="1353" w:type="dxa"/>
            <w:vAlign w:val="center"/>
          </w:tcPr>
          <w:p w:rsidR="00E92077" w:rsidRPr="00CE51B7" w:rsidRDefault="00E92077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(357,8)</w:t>
            </w:r>
          </w:p>
        </w:tc>
        <w:tc>
          <w:tcPr>
            <w:tcW w:w="8188" w:type="dxa"/>
            <w:vMerge w:val="restart"/>
            <w:vAlign w:val="center"/>
          </w:tcPr>
          <w:p w:rsidR="00E92077" w:rsidRPr="00AF06B2" w:rsidRDefault="004E0B6A" w:rsidP="00C71438">
            <w:pPr>
              <w:spacing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Збільшення витрат за рахунок виплати тарифних відпусток</w:t>
            </w:r>
            <w:r w:rsidR="00194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2077" w:rsidRPr="000F0BA0" w:rsidTr="00CE51B7">
        <w:trPr>
          <w:trHeight w:val="701"/>
        </w:trPr>
        <w:tc>
          <w:tcPr>
            <w:tcW w:w="2864" w:type="dxa"/>
            <w:vAlign w:val="center"/>
          </w:tcPr>
          <w:p w:rsidR="00E92077" w:rsidRPr="00B26353" w:rsidRDefault="00E9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930" w:type="dxa"/>
            <w:vAlign w:val="center"/>
          </w:tcPr>
          <w:p w:rsidR="00E92077" w:rsidRPr="00B26353" w:rsidRDefault="00E9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1160" w:type="dxa"/>
            <w:vAlign w:val="center"/>
          </w:tcPr>
          <w:p w:rsidR="00E92077" w:rsidRPr="00CE51B7" w:rsidRDefault="00E92077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(237,8)</w:t>
            </w:r>
          </w:p>
        </w:tc>
        <w:tc>
          <w:tcPr>
            <w:tcW w:w="1276" w:type="dxa"/>
            <w:vAlign w:val="center"/>
          </w:tcPr>
          <w:p w:rsidR="00E92077" w:rsidRPr="00CE51B7" w:rsidRDefault="00E92077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(301,0)</w:t>
            </w:r>
          </w:p>
        </w:tc>
        <w:tc>
          <w:tcPr>
            <w:tcW w:w="1353" w:type="dxa"/>
            <w:vAlign w:val="center"/>
          </w:tcPr>
          <w:p w:rsidR="00E92077" w:rsidRPr="00CE51B7" w:rsidRDefault="00E92077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(63,2)</w:t>
            </w:r>
          </w:p>
        </w:tc>
        <w:tc>
          <w:tcPr>
            <w:tcW w:w="8188" w:type="dxa"/>
            <w:vMerge/>
          </w:tcPr>
          <w:p w:rsidR="00E92077" w:rsidRPr="00AF06B2" w:rsidRDefault="00E92077" w:rsidP="00BE60E2">
            <w:pPr>
              <w:spacing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33D" w:rsidRPr="000F0BA0" w:rsidTr="00CE51B7">
        <w:trPr>
          <w:trHeight w:val="701"/>
        </w:trPr>
        <w:tc>
          <w:tcPr>
            <w:tcW w:w="2864" w:type="dxa"/>
            <w:vAlign w:val="center"/>
          </w:tcPr>
          <w:p w:rsidR="00B1333D" w:rsidRPr="00B26353" w:rsidRDefault="00B1333D" w:rsidP="001B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Інші операційні доходи, усього, у тому числі:</w:t>
            </w:r>
          </w:p>
        </w:tc>
        <w:tc>
          <w:tcPr>
            <w:tcW w:w="930" w:type="dxa"/>
            <w:vAlign w:val="center"/>
          </w:tcPr>
          <w:p w:rsidR="00B1333D" w:rsidRPr="00B26353" w:rsidRDefault="00B1333D" w:rsidP="001B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1160" w:type="dxa"/>
            <w:vAlign w:val="center"/>
          </w:tcPr>
          <w:p w:rsidR="00B1333D" w:rsidRPr="00CE51B7" w:rsidRDefault="00B1333D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2 925,9</w:t>
            </w:r>
          </w:p>
        </w:tc>
        <w:tc>
          <w:tcPr>
            <w:tcW w:w="1276" w:type="dxa"/>
            <w:vAlign w:val="center"/>
          </w:tcPr>
          <w:p w:rsidR="00B1333D" w:rsidRPr="00CE51B7" w:rsidRDefault="00B1333D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4 473,8</w:t>
            </w:r>
          </w:p>
        </w:tc>
        <w:tc>
          <w:tcPr>
            <w:tcW w:w="1353" w:type="dxa"/>
            <w:vAlign w:val="center"/>
          </w:tcPr>
          <w:p w:rsidR="00B1333D" w:rsidRPr="00CE51B7" w:rsidRDefault="00B1333D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1547,9</w:t>
            </w:r>
          </w:p>
        </w:tc>
        <w:tc>
          <w:tcPr>
            <w:tcW w:w="8188" w:type="dxa"/>
          </w:tcPr>
          <w:p w:rsidR="00B1333D" w:rsidRPr="00AF06B2" w:rsidRDefault="00B1333D" w:rsidP="001B00D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333D" w:rsidRPr="000F0BA0" w:rsidTr="00CE51B7">
        <w:trPr>
          <w:trHeight w:val="701"/>
        </w:trPr>
        <w:tc>
          <w:tcPr>
            <w:tcW w:w="2864" w:type="dxa"/>
            <w:vAlign w:val="center"/>
          </w:tcPr>
          <w:p w:rsidR="00B1333D" w:rsidRPr="00B26353" w:rsidRDefault="00B1333D" w:rsidP="00B1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інші операційні доходи </w:t>
            </w:r>
          </w:p>
        </w:tc>
        <w:tc>
          <w:tcPr>
            <w:tcW w:w="930" w:type="dxa"/>
            <w:vAlign w:val="center"/>
          </w:tcPr>
          <w:p w:rsidR="00B1333D" w:rsidRPr="00B26353" w:rsidRDefault="00B1333D" w:rsidP="00B1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1160" w:type="dxa"/>
            <w:vAlign w:val="center"/>
          </w:tcPr>
          <w:p w:rsidR="00B1333D" w:rsidRPr="00CE51B7" w:rsidRDefault="00B1333D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2 925,9</w:t>
            </w:r>
          </w:p>
        </w:tc>
        <w:tc>
          <w:tcPr>
            <w:tcW w:w="1276" w:type="dxa"/>
            <w:vAlign w:val="center"/>
          </w:tcPr>
          <w:p w:rsidR="00B1333D" w:rsidRPr="00CE51B7" w:rsidRDefault="00B1333D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4 473,8</w:t>
            </w:r>
          </w:p>
        </w:tc>
        <w:tc>
          <w:tcPr>
            <w:tcW w:w="1353" w:type="dxa"/>
            <w:vAlign w:val="center"/>
          </w:tcPr>
          <w:p w:rsidR="00B1333D" w:rsidRPr="00CE51B7" w:rsidRDefault="00B1333D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1547,9</w:t>
            </w:r>
          </w:p>
        </w:tc>
        <w:tc>
          <w:tcPr>
            <w:tcW w:w="8188" w:type="dxa"/>
          </w:tcPr>
          <w:p w:rsidR="00B1333D" w:rsidRPr="00AF06B2" w:rsidRDefault="00B1333D" w:rsidP="00B1333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  <w:p w:rsidR="00B1333D" w:rsidRPr="00AF06B2" w:rsidRDefault="00B1333D" w:rsidP="00B1333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Збільшення доходу від цільового фінансування  виникло через відображення доходів в сумі витрат  протитуберкульозних препаратів за рахунок централізованого розподілу МОЗ в сумі </w:t>
            </w:r>
            <w:r w:rsidR="002B467C">
              <w:rPr>
                <w:rFonts w:ascii="Times New Roman" w:eastAsia="Calibri" w:hAnsi="Times New Roman" w:cs="Times New Roman"/>
                <w:sz w:val="24"/>
                <w:szCs w:val="24"/>
              </w:rPr>
              <w:t>1803,2 тис. грн</w:t>
            </w: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в сумі витрат медикаментів благодійної  допомоги в сумі </w:t>
            </w:r>
            <w:r w:rsidR="002B467C">
              <w:rPr>
                <w:rFonts w:ascii="Times New Roman" w:eastAsia="Calibri" w:hAnsi="Times New Roman" w:cs="Times New Roman"/>
                <w:sz w:val="24"/>
                <w:szCs w:val="24"/>
              </w:rPr>
              <w:t>484,0 тис. грн.</w:t>
            </w: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>, які не враховані у планових показниках</w:t>
            </w:r>
            <w:r w:rsidR="004C2E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F0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  <w:p w:rsidR="00B1333D" w:rsidRPr="00AF06B2" w:rsidRDefault="00B1333D" w:rsidP="00B1333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B97" w:rsidRPr="000F0BA0" w:rsidTr="00CE51B7">
        <w:trPr>
          <w:trHeight w:val="701"/>
        </w:trPr>
        <w:tc>
          <w:tcPr>
            <w:tcW w:w="2864" w:type="dxa"/>
            <w:vAlign w:val="center"/>
          </w:tcPr>
          <w:p w:rsidR="00400B97" w:rsidRPr="00B26353" w:rsidRDefault="00400B97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інші операційні витрати, у т.ч.:</w:t>
            </w:r>
          </w:p>
        </w:tc>
        <w:tc>
          <w:tcPr>
            <w:tcW w:w="930" w:type="dxa"/>
            <w:vAlign w:val="center"/>
          </w:tcPr>
          <w:p w:rsidR="00400B97" w:rsidRPr="00B26353" w:rsidRDefault="00400B97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1160" w:type="dxa"/>
            <w:vAlign w:val="center"/>
          </w:tcPr>
          <w:p w:rsidR="00400B97" w:rsidRPr="00CE51B7" w:rsidRDefault="00400B97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00B97" w:rsidRPr="00CE51B7" w:rsidRDefault="00400B97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(86,9)</w:t>
            </w:r>
          </w:p>
        </w:tc>
        <w:tc>
          <w:tcPr>
            <w:tcW w:w="1353" w:type="dxa"/>
            <w:vAlign w:val="center"/>
          </w:tcPr>
          <w:p w:rsidR="00400B97" w:rsidRPr="00CE51B7" w:rsidRDefault="00400B97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(86,9)</w:t>
            </w:r>
          </w:p>
        </w:tc>
        <w:tc>
          <w:tcPr>
            <w:tcW w:w="8188" w:type="dxa"/>
            <w:vAlign w:val="center"/>
          </w:tcPr>
          <w:p w:rsidR="00400B97" w:rsidRPr="00AF06B2" w:rsidRDefault="00400B97" w:rsidP="002022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B97" w:rsidRPr="000F0BA0" w:rsidTr="00CE51B7">
        <w:trPr>
          <w:trHeight w:val="701"/>
        </w:trPr>
        <w:tc>
          <w:tcPr>
            <w:tcW w:w="2864" w:type="dxa"/>
            <w:vAlign w:val="bottom"/>
          </w:tcPr>
          <w:p w:rsidR="00400B97" w:rsidRPr="00B26353" w:rsidRDefault="00400B97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 xml:space="preserve">нарахування ЄСВ на лікарняні, які нараховані за рахунок ФСС </w:t>
            </w:r>
          </w:p>
        </w:tc>
        <w:tc>
          <w:tcPr>
            <w:tcW w:w="930" w:type="dxa"/>
            <w:vAlign w:val="center"/>
          </w:tcPr>
          <w:p w:rsidR="00400B97" w:rsidRPr="00B26353" w:rsidRDefault="00400B97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1086/1</w:t>
            </w:r>
          </w:p>
        </w:tc>
        <w:tc>
          <w:tcPr>
            <w:tcW w:w="1160" w:type="dxa"/>
            <w:vAlign w:val="center"/>
          </w:tcPr>
          <w:p w:rsidR="00400B97" w:rsidRPr="00CE51B7" w:rsidRDefault="00400B97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00B97" w:rsidRPr="00CE51B7" w:rsidRDefault="00400B97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(71,8)</w:t>
            </w:r>
          </w:p>
        </w:tc>
        <w:tc>
          <w:tcPr>
            <w:tcW w:w="1353" w:type="dxa"/>
            <w:vAlign w:val="center"/>
          </w:tcPr>
          <w:p w:rsidR="00400B97" w:rsidRPr="00CE51B7" w:rsidRDefault="00400B97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(71,8)</w:t>
            </w:r>
          </w:p>
        </w:tc>
        <w:tc>
          <w:tcPr>
            <w:tcW w:w="8188" w:type="dxa"/>
            <w:vAlign w:val="center"/>
          </w:tcPr>
          <w:p w:rsidR="00400B97" w:rsidRPr="00AF06B2" w:rsidRDefault="00400B97" w:rsidP="002022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 xml:space="preserve"> ЄСВ 22 %  нарахований на листки з ТВП, які виплачуються за рахунок коштів ФСС. В планових показниках врахований у рядку 1015.</w:t>
            </w:r>
          </w:p>
        </w:tc>
      </w:tr>
      <w:tr w:rsidR="00400B97" w:rsidRPr="000F0BA0" w:rsidTr="00CE51B7">
        <w:trPr>
          <w:trHeight w:val="701"/>
        </w:trPr>
        <w:tc>
          <w:tcPr>
            <w:tcW w:w="2864" w:type="dxa"/>
            <w:vAlign w:val="bottom"/>
          </w:tcPr>
          <w:p w:rsidR="00400B97" w:rsidRPr="00B26353" w:rsidRDefault="00400B97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банківське обслуговування </w:t>
            </w:r>
          </w:p>
        </w:tc>
        <w:tc>
          <w:tcPr>
            <w:tcW w:w="930" w:type="dxa"/>
            <w:vAlign w:val="center"/>
          </w:tcPr>
          <w:p w:rsidR="00400B97" w:rsidRPr="00B26353" w:rsidRDefault="00400B97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1086/2</w:t>
            </w:r>
          </w:p>
        </w:tc>
        <w:tc>
          <w:tcPr>
            <w:tcW w:w="1160" w:type="dxa"/>
            <w:vAlign w:val="center"/>
          </w:tcPr>
          <w:p w:rsidR="00400B97" w:rsidRPr="00CE51B7" w:rsidRDefault="00400B97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00B97" w:rsidRPr="00CE51B7" w:rsidRDefault="00400B97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1353" w:type="dxa"/>
            <w:vAlign w:val="center"/>
          </w:tcPr>
          <w:p w:rsidR="00400B97" w:rsidRPr="00CE51B7" w:rsidRDefault="00400B97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8188" w:type="dxa"/>
            <w:vAlign w:val="center"/>
          </w:tcPr>
          <w:p w:rsidR="00400B97" w:rsidRPr="00AF06B2" w:rsidRDefault="00400B97" w:rsidP="00123C8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>Банківське обслуговування. В планових показниках враховано у рядку 101</w:t>
            </w:r>
            <w:r w:rsidR="00123C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0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0B97" w:rsidRPr="000F0BA0" w:rsidTr="00CE51B7">
        <w:trPr>
          <w:trHeight w:val="701"/>
        </w:trPr>
        <w:tc>
          <w:tcPr>
            <w:tcW w:w="2864" w:type="dxa"/>
            <w:vAlign w:val="bottom"/>
          </w:tcPr>
          <w:p w:rsidR="00400B97" w:rsidRPr="00B26353" w:rsidRDefault="00400B97" w:rsidP="0020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B97">
              <w:rPr>
                <w:rFonts w:ascii="Times New Roman" w:hAnsi="Times New Roman" w:cs="Times New Roman"/>
                <w:sz w:val="24"/>
                <w:szCs w:val="24"/>
              </w:rPr>
              <w:t>реєстраційні послуги</w:t>
            </w:r>
          </w:p>
        </w:tc>
        <w:tc>
          <w:tcPr>
            <w:tcW w:w="930" w:type="dxa"/>
            <w:vAlign w:val="center"/>
          </w:tcPr>
          <w:p w:rsidR="00400B97" w:rsidRPr="00B26353" w:rsidRDefault="00400B97" w:rsidP="0020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CC">
              <w:rPr>
                <w:rFonts w:ascii="Times New Roman" w:hAnsi="Times New Roman" w:cs="Times New Roman"/>
                <w:sz w:val="24"/>
                <w:szCs w:val="24"/>
              </w:rPr>
              <w:t>1086/3</w:t>
            </w:r>
          </w:p>
        </w:tc>
        <w:tc>
          <w:tcPr>
            <w:tcW w:w="1160" w:type="dxa"/>
            <w:vAlign w:val="center"/>
          </w:tcPr>
          <w:p w:rsidR="00400B97" w:rsidRPr="00CE51B7" w:rsidRDefault="00400B97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00B97" w:rsidRPr="00CE51B7" w:rsidRDefault="00400B97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(0,8)</w:t>
            </w:r>
          </w:p>
        </w:tc>
        <w:tc>
          <w:tcPr>
            <w:tcW w:w="1353" w:type="dxa"/>
            <w:vAlign w:val="center"/>
          </w:tcPr>
          <w:p w:rsidR="00400B97" w:rsidRPr="00CE51B7" w:rsidRDefault="00400B97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(0,8)</w:t>
            </w:r>
          </w:p>
        </w:tc>
        <w:tc>
          <w:tcPr>
            <w:tcW w:w="8188" w:type="dxa"/>
            <w:vAlign w:val="center"/>
          </w:tcPr>
          <w:p w:rsidR="00400B97" w:rsidRPr="00B26353" w:rsidRDefault="00B13BFE" w:rsidP="00202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Реєстраційні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пов'язан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приєднанням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F63368" w:rsidRPr="000F0BA0" w:rsidTr="00CE51B7">
        <w:trPr>
          <w:trHeight w:val="701"/>
        </w:trPr>
        <w:tc>
          <w:tcPr>
            <w:tcW w:w="2864" w:type="dxa"/>
            <w:vAlign w:val="bottom"/>
          </w:tcPr>
          <w:p w:rsidR="00F63368" w:rsidRPr="00B26353" w:rsidRDefault="00F6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A4E">
              <w:rPr>
                <w:rFonts w:ascii="Times New Roman" w:hAnsi="Times New Roman" w:cs="Times New Roman"/>
                <w:sz w:val="24"/>
                <w:szCs w:val="24"/>
              </w:rPr>
              <w:t>відшкодування бюджету витрат на комунальні послуги по оренді майна</w:t>
            </w:r>
          </w:p>
        </w:tc>
        <w:tc>
          <w:tcPr>
            <w:tcW w:w="930" w:type="dxa"/>
            <w:vAlign w:val="center"/>
          </w:tcPr>
          <w:p w:rsidR="00F63368" w:rsidRPr="00B26353" w:rsidRDefault="00F63368" w:rsidP="0045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0" w:type="dxa"/>
            <w:vAlign w:val="center"/>
          </w:tcPr>
          <w:p w:rsidR="00F63368" w:rsidRPr="00CE51B7" w:rsidRDefault="00F63368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63368" w:rsidRPr="00CE51B7" w:rsidRDefault="00F63368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(12,3)</w:t>
            </w:r>
          </w:p>
        </w:tc>
        <w:tc>
          <w:tcPr>
            <w:tcW w:w="1353" w:type="dxa"/>
            <w:vAlign w:val="center"/>
          </w:tcPr>
          <w:p w:rsidR="00F63368" w:rsidRPr="00CE51B7" w:rsidRDefault="00F63368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(12,3)</w:t>
            </w:r>
          </w:p>
        </w:tc>
        <w:tc>
          <w:tcPr>
            <w:tcW w:w="8188" w:type="dxa"/>
            <w:vAlign w:val="center"/>
          </w:tcPr>
          <w:p w:rsidR="00F63368" w:rsidRPr="00B26353" w:rsidRDefault="004E441A" w:rsidP="004E4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F63368" w:rsidRPr="00BD3A4E">
              <w:rPr>
                <w:rFonts w:ascii="Times New Roman" w:eastAsia="Calibri" w:hAnsi="Times New Roman" w:cs="Times New Roman"/>
                <w:sz w:val="24"/>
                <w:szCs w:val="24"/>
              </w:rPr>
              <w:t>итрат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63368" w:rsidRPr="00BD3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комунальні послуги по оренді майна</w:t>
            </w:r>
            <w:r w:rsidR="00F63368">
              <w:rPr>
                <w:rFonts w:ascii="Times New Roman" w:eastAsia="Calibri" w:hAnsi="Times New Roman" w:cs="Times New Roman"/>
                <w:sz w:val="24"/>
                <w:szCs w:val="24"/>
              </w:rPr>
              <w:t>, які відшкодовані орендарем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та підлягають поверненню до бюджету.</w:t>
            </w:r>
          </w:p>
        </w:tc>
      </w:tr>
      <w:tr w:rsidR="00F63368" w:rsidRPr="000F0BA0" w:rsidTr="00CE51B7">
        <w:trPr>
          <w:trHeight w:val="701"/>
        </w:trPr>
        <w:tc>
          <w:tcPr>
            <w:tcW w:w="2864" w:type="dxa"/>
            <w:vAlign w:val="bottom"/>
          </w:tcPr>
          <w:p w:rsidR="00F63368" w:rsidRPr="00BD3A4E" w:rsidRDefault="00F6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68">
              <w:rPr>
                <w:rFonts w:ascii="Times New Roman" w:hAnsi="Times New Roman" w:cs="Times New Roman"/>
                <w:sz w:val="24"/>
                <w:szCs w:val="24"/>
              </w:rPr>
              <w:t>земельний податок, штраф за несвоєчасну сплату земельного податку КНП ХОР "ОТЛ №1"</w:t>
            </w:r>
          </w:p>
        </w:tc>
        <w:tc>
          <w:tcPr>
            <w:tcW w:w="930" w:type="dxa"/>
            <w:vAlign w:val="center"/>
          </w:tcPr>
          <w:p w:rsidR="00F63368" w:rsidRPr="00B26353" w:rsidRDefault="00F63368" w:rsidP="005B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1086/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0" w:type="dxa"/>
            <w:vAlign w:val="center"/>
          </w:tcPr>
          <w:p w:rsidR="00F63368" w:rsidRPr="00CE51B7" w:rsidRDefault="00F63368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63368" w:rsidRPr="00CE51B7" w:rsidRDefault="00F63368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(1,5)</w:t>
            </w:r>
          </w:p>
        </w:tc>
        <w:tc>
          <w:tcPr>
            <w:tcW w:w="1353" w:type="dxa"/>
            <w:vAlign w:val="center"/>
          </w:tcPr>
          <w:p w:rsidR="00F63368" w:rsidRPr="00CE51B7" w:rsidRDefault="00F63368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(1,5)</w:t>
            </w:r>
          </w:p>
        </w:tc>
        <w:tc>
          <w:tcPr>
            <w:tcW w:w="8188" w:type="dxa"/>
            <w:vAlign w:val="center"/>
          </w:tcPr>
          <w:p w:rsidR="00AE635C" w:rsidRPr="00AE635C" w:rsidRDefault="00AE635C" w:rsidP="00AE635C">
            <w:pPr>
              <w:tabs>
                <w:tab w:val="left" w:pos="1065"/>
              </w:tabs>
              <w:spacing w:line="240" w:lineRule="auto"/>
              <w:ind w:left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 тис. грн. - земельний податок  за  2022 р. по КНП ХОР «ОТЛ №1»;</w:t>
            </w:r>
          </w:p>
          <w:p w:rsidR="00AE635C" w:rsidRPr="00AE635C" w:rsidRDefault="00AE635C" w:rsidP="00AE635C">
            <w:pPr>
              <w:tabs>
                <w:tab w:val="left" w:pos="1065"/>
              </w:tabs>
              <w:spacing w:line="240" w:lineRule="auto"/>
              <w:ind w:left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 тис. грн. - сплата по акту перевірки за недоплату земельного податку за  2022 р. по КНП ХОР «ОТЛ №1»;</w:t>
            </w:r>
          </w:p>
          <w:p w:rsidR="00F63368" w:rsidRPr="001B12A7" w:rsidRDefault="00F63368" w:rsidP="00F634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3AE2" w:rsidRPr="000F0BA0" w:rsidTr="00CE51B7">
        <w:trPr>
          <w:trHeight w:val="701"/>
        </w:trPr>
        <w:tc>
          <w:tcPr>
            <w:tcW w:w="2864" w:type="dxa"/>
            <w:vAlign w:val="center"/>
          </w:tcPr>
          <w:p w:rsidR="00FA3AE2" w:rsidRPr="00B26353" w:rsidRDefault="00FA3AE2" w:rsidP="00D14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інші доходи </w:t>
            </w:r>
          </w:p>
        </w:tc>
        <w:tc>
          <w:tcPr>
            <w:tcW w:w="930" w:type="dxa"/>
            <w:vAlign w:val="center"/>
          </w:tcPr>
          <w:p w:rsidR="00FA3AE2" w:rsidRPr="00B26353" w:rsidRDefault="00FA3AE2" w:rsidP="002876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1160" w:type="dxa"/>
            <w:vAlign w:val="center"/>
          </w:tcPr>
          <w:p w:rsidR="00FA3AE2" w:rsidRPr="00CE51B7" w:rsidRDefault="00FA3AE2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276" w:type="dxa"/>
            <w:vAlign w:val="center"/>
          </w:tcPr>
          <w:p w:rsidR="00FA3AE2" w:rsidRPr="00CE51B7" w:rsidRDefault="00FA3AE2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322,1</w:t>
            </w:r>
          </w:p>
        </w:tc>
        <w:tc>
          <w:tcPr>
            <w:tcW w:w="1353" w:type="dxa"/>
            <w:vAlign w:val="center"/>
          </w:tcPr>
          <w:p w:rsidR="00FA3AE2" w:rsidRPr="00CE51B7" w:rsidRDefault="00FA3AE2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8188" w:type="dxa"/>
            <w:vAlign w:val="center"/>
          </w:tcPr>
          <w:p w:rsidR="00FA3AE2" w:rsidRPr="00B26353" w:rsidRDefault="00FA3AE2" w:rsidP="00F1497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Дохід від амортизації необоротних активів отриманих безоплатно та за рахунок цільового фінансування збільшився за рахунок придбання та введення в експлуатацію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основних засобів та 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МНМА.</w:t>
            </w:r>
          </w:p>
        </w:tc>
      </w:tr>
      <w:tr w:rsidR="006555CE" w:rsidRPr="000F0BA0" w:rsidTr="00CE51B7">
        <w:trPr>
          <w:trHeight w:val="701"/>
        </w:trPr>
        <w:tc>
          <w:tcPr>
            <w:tcW w:w="2864" w:type="dxa"/>
            <w:vAlign w:val="center"/>
          </w:tcPr>
          <w:p w:rsidR="006555CE" w:rsidRPr="00B26353" w:rsidRDefault="006555CE" w:rsidP="0069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Матеріальні витрати, у тому числі:</w:t>
            </w:r>
          </w:p>
        </w:tc>
        <w:tc>
          <w:tcPr>
            <w:tcW w:w="930" w:type="dxa"/>
            <w:vAlign w:val="center"/>
          </w:tcPr>
          <w:p w:rsidR="006555CE" w:rsidRPr="00B26353" w:rsidRDefault="006555CE" w:rsidP="002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160" w:type="dxa"/>
            <w:vAlign w:val="center"/>
          </w:tcPr>
          <w:p w:rsidR="006555CE" w:rsidRPr="00CE51B7" w:rsidRDefault="006555C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1 671,5</w:t>
            </w:r>
          </w:p>
        </w:tc>
        <w:tc>
          <w:tcPr>
            <w:tcW w:w="1276" w:type="dxa"/>
            <w:vAlign w:val="center"/>
          </w:tcPr>
          <w:p w:rsidR="006555CE" w:rsidRPr="00CE51B7" w:rsidRDefault="006555C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3307,7</w:t>
            </w:r>
          </w:p>
        </w:tc>
        <w:tc>
          <w:tcPr>
            <w:tcW w:w="1353" w:type="dxa"/>
            <w:vAlign w:val="center"/>
          </w:tcPr>
          <w:p w:rsidR="006555CE" w:rsidRPr="00CE51B7" w:rsidRDefault="006555C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1 636,2</w:t>
            </w:r>
          </w:p>
        </w:tc>
        <w:tc>
          <w:tcPr>
            <w:tcW w:w="8188" w:type="dxa"/>
            <w:vAlign w:val="center"/>
          </w:tcPr>
          <w:p w:rsidR="006555CE" w:rsidRPr="00B26353" w:rsidRDefault="006555CE" w:rsidP="00F14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>Збільшення витрат виникло через відображення фактичних витрат протитуберкульозних препаратів за рахунок централізованого розподілу МОЗ,  медикаментів за рахунок благодійної  та гуманітарної допомоги</w:t>
            </w:r>
            <w:r w:rsidR="004B6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55CE" w:rsidRPr="000F0BA0" w:rsidTr="00CE51B7">
        <w:trPr>
          <w:trHeight w:val="701"/>
        </w:trPr>
        <w:tc>
          <w:tcPr>
            <w:tcW w:w="2864" w:type="dxa"/>
            <w:vAlign w:val="center"/>
          </w:tcPr>
          <w:p w:rsidR="006555CE" w:rsidRPr="00B26353" w:rsidRDefault="0065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сировину та основні матеріали</w:t>
            </w:r>
          </w:p>
        </w:tc>
        <w:tc>
          <w:tcPr>
            <w:tcW w:w="930" w:type="dxa"/>
            <w:vAlign w:val="center"/>
          </w:tcPr>
          <w:p w:rsidR="006555CE" w:rsidRPr="00B26353" w:rsidRDefault="006555CE" w:rsidP="002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160" w:type="dxa"/>
            <w:vAlign w:val="center"/>
          </w:tcPr>
          <w:p w:rsidR="006555CE" w:rsidRPr="00CE51B7" w:rsidRDefault="006555C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1 015,6</w:t>
            </w:r>
          </w:p>
        </w:tc>
        <w:tc>
          <w:tcPr>
            <w:tcW w:w="1276" w:type="dxa"/>
            <w:vAlign w:val="center"/>
          </w:tcPr>
          <w:p w:rsidR="006555CE" w:rsidRPr="00CE51B7" w:rsidRDefault="006555C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2953,6</w:t>
            </w:r>
          </w:p>
        </w:tc>
        <w:tc>
          <w:tcPr>
            <w:tcW w:w="1353" w:type="dxa"/>
            <w:vAlign w:val="center"/>
          </w:tcPr>
          <w:p w:rsidR="006555CE" w:rsidRPr="00CE51B7" w:rsidRDefault="006555C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1 938,0</w:t>
            </w:r>
          </w:p>
        </w:tc>
        <w:tc>
          <w:tcPr>
            <w:tcW w:w="8188" w:type="dxa"/>
            <w:vAlign w:val="center"/>
          </w:tcPr>
          <w:p w:rsidR="006555CE" w:rsidRPr="00B26353" w:rsidRDefault="006555CE" w:rsidP="00F14972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Збільшення доходу від цільового фінансування  виникло через відображення доходів за рахунок централізованого розподілу МОЗ протитуберкульозних препаратів в сумі </w:t>
            </w:r>
            <w:r w:rsidR="00381375">
              <w:rPr>
                <w:rFonts w:ascii="Times New Roman" w:eastAsia="Calibri" w:hAnsi="Times New Roman" w:cs="Times New Roman"/>
                <w:sz w:val="24"/>
                <w:szCs w:val="24"/>
              </w:rPr>
              <w:t>1803,2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тис. грн..,  медикаментів благодійної  допомоги в сумі </w:t>
            </w:r>
            <w:r w:rsidR="00381375">
              <w:rPr>
                <w:rFonts w:ascii="Times New Roman" w:eastAsia="Calibri" w:hAnsi="Times New Roman" w:cs="Times New Roman"/>
                <w:sz w:val="24"/>
                <w:szCs w:val="24"/>
              </w:rPr>
              <w:t>484,0</w:t>
            </w:r>
            <w:r w:rsidRPr="00B26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які не враховані у планових показниках.         </w:t>
            </w:r>
          </w:p>
        </w:tc>
      </w:tr>
      <w:tr w:rsidR="006555CE" w:rsidRPr="000F0BA0" w:rsidTr="00CE51B7">
        <w:trPr>
          <w:trHeight w:val="701"/>
        </w:trPr>
        <w:tc>
          <w:tcPr>
            <w:tcW w:w="2864" w:type="dxa"/>
            <w:vAlign w:val="center"/>
          </w:tcPr>
          <w:p w:rsidR="006555CE" w:rsidRPr="00B26353" w:rsidRDefault="006555CE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паливо та енергію</w:t>
            </w:r>
          </w:p>
        </w:tc>
        <w:tc>
          <w:tcPr>
            <w:tcW w:w="930" w:type="dxa"/>
            <w:vAlign w:val="center"/>
          </w:tcPr>
          <w:p w:rsidR="006555CE" w:rsidRPr="00B26353" w:rsidRDefault="006555CE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160" w:type="dxa"/>
            <w:vAlign w:val="center"/>
          </w:tcPr>
          <w:p w:rsidR="006555CE" w:rsidRPr="00CE51B7" w:rsidRDefault="006555C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1 097,6</w:t>
            </w:r>
          </w:p>
        </w:tc>
        <w:tc>
          <w:tcPr>
            <w:tcW w:w="1276" w:type="dxa"/>
            <w:vAlign w:val="center"/>
          </w:tcPr>
          <w:p w:rsidR="006555CE" w:rsidRPr="00CE51B7" w:rsidRDefault="006555C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354,1</w:t>
            </w:r>
          </w:p>
        </w:tc>
        <w:tc>
          <w:tcPr>
            <w:tcW w:w="1353" w:type="dxa"/>
            <w:vAlign w:val="center"/>
          </w:tcPr>
          <w:p w:rsidR="006555CE" w:rsidRPr="00CE51B7" w:rsidRDefault="006555C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(743,5)</w:t>
            </w:r>
          </w:p>
        </w:tc>
        <w:tc>
          <w:tcPr>
            <w:tcW w:w="8188" w:type="dxa"/>
            <w:vAlign w:val="center"/>
          </w:tcPr>
          <w:p w:rsidR="006555CE" w:rsidRPr="00B26353" w:rsidRDefault="00E531BA" w:rsidP="00F14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Економія пов’</w:t>
            </w:r>
            <w:r w:rsidRPr="00E531BA">
              <w:rPr>
                <w:rFonts w:ascii="Times New Roman" w:hAnsi="Times New Roman" w:cs="Times New Roman"/>
                <w:sz w:val="24"/>
                <w:szCs w:val="24"/>
              </w:rPr>
              <w:t>язана із зменшенням транспортного сполучення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між дільницями закладу</w:t>
            </w:r>
            <w:r w:rsidRPr="00E531BA">
              <w:rPr>
                <w:rFonts w:ascii="Times New Roman" w:hAnsi="Times New Roman" w:cs="Times New Roman"/>
                <w:sz w:val="24"/>
                <w:szCs w:val="24"/>
              </w:rPr>
              <w:t xml:space="preserve">, витрат електроенергії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зв’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>підрозділів підприємства</w:t>
            </w:r>
            <w:r w:rsidRPr="00E53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1BA">
              <w:rPr>
                <w:rFonts w:ascii="Times New Roman" w:hAnsi="Times New Roman" w:cs="Times New Roman"/>
                <w:sz w:val="24"/>
                <w:szCs w:val="24"/>
              </w:rPr>
              <w:t xml:space="preserve">через агресію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Російської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 лютого 2022 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55CE" w:rsidRPr="000F0BA0" w:rsidTr="00CE51B7">
        <w:trPr>
          <w:trHeight w:val="701"/>
        </w:trPr>
        <w:tc>
          <w:tcPr>
            <w:tcW w:w="2864" w:type="dxa"/>
            <w:vAlign w:val="center"/>
          </w:tcPr>
          <w:p w:rsidR="006555CE" w:rsidRPr="00B26353" w:rsidRDefault="006555CE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930" w:type="dxa"/>
            <w:vAlign w:val="center"/>
          </w:tcPr>
          <w:p w:rsidR="006555CE" w:rsidRPr="00B26353" w:rsidRDefault="006555CE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160" w:type="dxa"/>
            <w:vAlign w:val="center"/>
          </w:tcPr>
          <w:p w:rsidR="006555CE" w:rsidRPr="00CE51B7" w:rsidRDefault="006555C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17 125,0</w:t>
            </w:r>
          </w:p>
        </w:tc>
        <w:tc>
          <w:tcPr>
            <w:tcW w:w="1276" w:type="dxa"/>
            <w:vAlign w:val="center"/>
          </w:tcPr>
          <w:p w:rsidR="006555CE" w:rsidRPr="00CE51B7" w:rsidRDefault="006555C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14043,0</w:t>
            </w:r>
          </w:p>
        </w:tc>
        <w:tc>
          <w:tcPr>
            <w:tcW w:w="1353" w:type="dxa"/>
            <w:vAlign w:val="center"/>
          </w:tcPr>
          <w:p w:rsidR="006555CE" w:rsidRPr="00CE51B7" w:rsidRDefault="006555C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(3 082,0)</w:t>
            </w:r>
          </w:p>
        </w:tc>
        <w:tc>
          <w:tcPr>
            <w:tcW w:w="8188" w:type="dxa"/>
            <w:vMerge w:val="restart"/>
            <w:vAlign w:val="center"/>
          </w:tcPr>
          <w:p w:rsidR="006555CE" w:rsidRPr="00B26353" w:rsidRDefault="00AD24DF" w:rsidP="00F14972">
            <w:pPr>
              <w:pStyle w:val="a3"/>
              <w:ind w:lef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Економія виникла  в зв’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язку 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припиненням діяльності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 відокремлених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структурних </w:t>
            </w:r>
            <w:r w:rsidRPr="00545131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підприємства через агресію </w:t>
            </w:r>
            <w:r w:rsidRPr="00B57788">
              <w:rPr>
                <w:rFonts w:ascii="Times New Roman" w:hAnsi="Times New Roman" w:cs="Times New Roman"/>
                <w:sz w:val="24"/>
                <w:szCs w:val="24"/>
              </w:rPr>
              <w:t>Російської Федерації з 24 лютого 2022 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неможливістю дістатися до роботи працівників та виплатою в зв’</w:t>
            </w:r>
            <w:r w:rsidRPr="00B57788">
              <w:rPr>
                <w:rFonts w:ascii="Times New Roman" w:hAnsi="Times New Roman" w:cs="Times New Roman"/>
                <w:sz w:val="24"/>
                <w:szCs w:val="24"/>
              </w:rPr>
              <w:t>язку з цим 2/3 заробітної плати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вимушений простій та оформлення відпусток без збереження заробітної плати в березні.</w:t>
            </w:r>
          </w:p>
        </w:tc>
      </w:tr>
      <w:tr w:rsidR="006555CE" w:rsidRPr="000F0BA0" w:rsidTr="00CE51B7">
        <w:trPr>
          <w:trHeight w:val="701"/>
        </w:trPr>
        <w:tc>
          <w:tcPr>
            <w:tcW w:w="2864" w:type="dxa"/>
            <w:vAlign w:val="center"/>
          </w:tcPr>
          <w:p w:rsidR="006555CE" w:rsidRPr="00B26353" w:rsidRDefault="006555CE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930" w:type="dxa"/>
            <w:vAlign w:val="center"/>
          </w:tcPr>
          <w:p w:rsidR="006555CE" w:rsidRPr="00B26353" w:rsidRDefault="006555CE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160" w:type="dxa"/>
            <w:vAlign w:val="center"/>
          </w:tcPr>
          <w:p w:rsidR="006555CE" w:rsidRPr="00CE51B7" w:rsidRDefault="006555C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3 767,5</w:t>
            </w:r>
          </w:p>
        </w:tc>
        <w:tc>
          <w:tcPr>
            <w:tcW w:w="1276" w:type="dxa"/>
            <w:vAlign w:val="center"/>
          </w:tcPr>
          <w:p w:rsidR="006555CE" w:rsidRPr="00CE51B7" w:rsidRDefault="006555C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3024,0</w:t>
            </w:r>
          </w:p>
        </w:tc>
        <w:tc>
          <w:tcPr>
            <w:tcW w:w="1353" w:type="dxa"/>
            <w:vAlign w:val="center"/>
          </w:tcPr>
          <w:p w:rsidR="006555CE" w:rsidRPr="00CE51B7" w:rsidRDefault="006555C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(743,5)</w:t>
            </w:r>
          </w:p>
        </w:tc>
        <w:tc>
          <w:tcPr>
            <w:tcW w:w="8188" w:type="dxa"/>
            <w:vMerge/>
            <w:vAlign w:val="center"/>
          </w:tcPr>
          <w:p w:rsidR="006555CE" w:rsidRPr="00B26353" w:rsidRDefault="006555CE" w:rsidP="00E63BCC">
            <w:pPr>
              <w:pStyle w:val="a3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55CE" w:rsidRPr="000F0BA0" w:rsidTr="00CE51B7">
        <w:trPr>
          <w:trHeight w:val="701"/>
        </w:trPr>
        <w:tc>
          <w:tcPr>
            <w:tcW w:w="2864" w:type="dxa"/>
            <w:vAlign w:val="center"/>
          </w:tcPr>
          <w:p w:rsidR="006555CE" w:rsidRPr="00B26353" w:rsidRDefault="006555CE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Амортизація</w:t>
            </w:r>
          </w:p>
        </w:tc>
        <w:tc>
          <w:tcPr>
            <w:tcW w:w="930" w:type="dxa"/>
            <w:vAlign w:val="center"/>
          </w:tcPr>
          <w:p w:rsidR="006555CE" w:rsidRPr="00B26353" w:rsidRDefault="006555CE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1160" w:type="dxa"/>
            <w:vAlign w:val="center"/>
          </w:tcPr>
          <w:p w:rsidR="006555CE" w:rsidRPr="00CE51B7" w:rsidRDefault="006555C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276" w:type="dxa"/>
            <w:vAlign w:val="center"/>
          </w:tcPr>
          <w:p w:rsidR="006555CE" w:rsidRPr="00CE51B7" w:rsidRDefault="006555C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509,2</w:t>
            </w:r>
          </w:p>
        </w:tc>
        <w:tc>
          <w:tcPr>
            <w:tcW w:w="1353" w:type="dxa"/>
            <w:vAlign w:val="center"/>
          </w:tcPr>
          <w:p w:rsidR="006555CE" w:rsidRPr="00CE51B7" w:rsidRDefault="006555C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264,2</w:t>
            </w:r>
          </w:p>
        </w:tc>
        <w:tc>
          <w:tcPr>
            <w:tcW w:w="8188" w:type="dxa"/>
            <w:vAlign w:val="center"/>
          </w:tcPr>
          <w:p w:rsidR="00AD24DF" w:rsidRDefault="00AD24DF" w:rsidP="00AD2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Амортизація ОЗ – 432,5 тис. грн..;</w:t>
            </w:r>
          </w:p>
          <w:p w:rsidR="006555CE" w:rsidRPr="00FC6EF0" w:rsidRDefault="00AD24DF" w:rsidP="00FC6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EF0">
              <w:rPr>
                <w:rFonts w:ascii="Times New Roman" w:hAnsi="Times New Roman" w:cs="Times New Roman"/>
                <w:sz w:val="24"/>
                <w:szCs w:val="24"/>
              </w:rPr>
              <w:t>Амортизація МНМА – 76,7 тис. грн..</w:t>
            </w:r>
          </w:p>
        </w:tc>
      </w:tr>
      <w:tr w:rsidR="006555CE" w:rsidRPr="000F0BA0" w:rsidTr="00CE51B7">
        <w:trPr>
          <w:trHeight w:val="701"/>
        </w:trPr>
        <w:tc>
          <w:tcPr>
            <w:tcW w:w="2864" w:type="dxa"/>
            <w:vAlign w:val="center"/>
          </w:tcPr>
          <w:p w:rsidR="006555CE" w:rsidRPr="00B26353" w:rsidRDefault="006555CE" w:rsidP="00E6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930" w:type="dxa"/>
            <w:vAlign w:val="center"/>
          </w:tcPr>
          <w:p w:rsidR="006555CE" w:rsidRPr="00B26353" w:rsidRDefault="006555CE" w:rsidP="00E6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160" w:type="dxa"/>
            <w:vAlign w:val="center"/>
          </w:tcPr>
          <w:p w:rsidR="006555CE" w:rsidRPr="00CE51B7" w:rsidRDefault="006555C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2 581,5</w:t>
            </w:r>
          </w:p>
        </w:tc>
        <w:tc>
          <w:tcPr>
            <w:tcW w:w="1276" w:type="dxa"/>
            <w:vAlign w:val="center"/>
          </w:tcPr>
          <w:p w:rsidR="006555CE" w:rsidRPr="00CE51B7" w:rsidRDefault="006555C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1937,8</w:t>
            </w:r>
          </w:p>
        </w:tc>
        <w:tc>
          <w:tcPr>
            <w:tcW w:w="1353" w:type="dxa"/>
            <w:vAlign w:val="center"/>
          </w:tcPr>
          <w:p w:rsidR="006555CE" w:rsidRPr="00CE51B7" w:rsidRDefault="006555CE" w:rsidP="00CE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sz w:val="24"/>
                <w:szCs w:val="24"/>
              </w:rPr>
              <w:t>(643,7)</w:t>
            </w:r>
          </w:p>
        </w:tc>
        <w:tc>
          <w:tcPr>
            <w:tcW w:w="8188" w:type="dxa"/>
            <w:vAlign w:val="center"/>
          </w:tcPr>
          <w:p w:rsidR="00293AC6" w:rsidRPr="0097732A" w:rsidRDefault="00293AC6" w:rsidP="00293A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Зменшення інших витрат виникло 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 в зв’язку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економією енергоресурсів, яке пов’</w:t>
            </w:r>
            <w:r w:rsidRPr="00293AC6">
              <w:rPr>
                <w:rFonts w:ascii="Times New Roman" w:hAnsi="Times New Roman" w:cs="Times New Roman"/>
                <w:sz w:val="24"/>
                <w:szCs w:val="24"/>
              </w:rPr>
              <w:t xml:space="preserve">язано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 xml:space="preserve">із припиненням діяльності відокремлених структурних підрозділів підприємства через агресію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Російської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Федерації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9773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 лютого 2022 року</w:t>
            </w:r>
            <w:r w:rsidRPr="0097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7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  <w:p w:rsidR="006555CE" w:rsidRPr="00B26353" w:rsidRDefault="006555CE" w:rsidP="00E63BCC">
            <w:pPr>
              <w:pStyle w:val="a3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55CE" w:rsidRPr="000F0BA0" w:rsidTr="00CE51B7">
        <w:trPr>
          <w:trHeight w:val="701"/>
        </w:trPr>
        <w:tc>
          <w:tcPr>
            <w:tcW w:w="2864" w:type="dxa"/>
            <w:vAlign w:val="center"/>
          </w:tcPr>
          <w:p w:rsidR="006555CE" w:rsidRPr="00B26353" w:rsidRDefault="006555CE" w:rsidP="00E63B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930" w:type="dxa"/>
            <w:vAlign w:val="center"/>
          </w:tcPr>
          <w:p w:rsidR="006555CE" w:rsidRPr="00B26353" w:rsidRDefault="006555CE" w:rsidP="00E63B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1450</w:t>
            </w:r>
          </w:p>
        </w:tc>
        <w:tc>
          <w:tcPr>
            <w:tcW w:w="1160" w:type="dxa"/>
            <w:vAlign w:val="center"/>
          </w:tcPr>
          <w:p w:rsidR="006555CE" w:rsidRPr="00CE51B7" w:rsidRDefault="006555CE" w:rsidP="00CE5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25390,5</w:t>
            </w:r>
          </w:p>
        </w:tc>
        <w:tc>
          <w:tcPr>
            <w:tcW w:w="1276" w:type="dxa"/>
            <w:vAlign w:val="center"/>
          </w:tcPr>
          <w:p w:rsidR="006555CE" w:rsidRPr="00CE51B7" w:rsidRDefault="006555CE" w:rsidP="00CE5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22821,7</w:t>
            </w:r>
          </w:p>
        </w:tc>
        <w:tc>
          <w:tcPr>
            <w:tcW w:w="1353" w:type="dxa"/>
            <w:vAlign w:val="center"/>
          </w:tcPr>
          <w:p w:rsidR="006555CE" w:rsidRPr="00CE51B7" w:rsidRDefault="006555CE" w:rsidP="00CE5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(2568,8)</w:t>
            </w:r>
          </w:p>
        </w:tc>
        <w:tc>
          <w:tcPr>
            <w:tcW w:w="8188" w:type="dxa"/>
          </w:tcPr>
          <w:p w:rsidR="006555CE" w:rsidRPr="00B26353" w:rsidRDefault="006555CE" w:rsidP="00E63BCC">
            <w:pPr>
              <w:pStyle w:val="a3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7251A" w:rsidRDefault="0077251A" w:rsidP="00772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61C" w:rsidRDefault="007F161C" w:rsidP="00772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204" w:rsidRDefault="00942E5C" w:rsidP="000732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73204">
        <w:rPr>
          <w:rFonts w:ascii="Times New Roman" w:hAnsi="Times New Roman" w:cs="Times New Roman"/>
          <w:sz w:val="28"/>
          <w:szCs w:val="28"/>
        </w:rPr>
        <w:t xml:space="preserve">Директор КНП ХОР                                                Ірина </w:t>
      </w:r>
      <w:r w:rsidR="00D919F5">
        <w:rPr>
          <w:rFonts w:ascii="Times New Roman" w:hAnsi="Times New Roman" w:cs="Times New Roman"/>
          <w:sz w:val="28"/>
          <w:szCs w:val="28"/>
        </w:rPr>
        <w:t>КАЛМИКОВА</w:t>
      </w:r>
    </w:p>
    <w:p w:rsidR="00073204" w:rsidRPr="003C1E1D" w:rsidRDefault="00073204" w:rsidP="000732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«О</w:t>
      </w:r>
      <w:r w:rsidR="00E84D13">
        <w:rPr>
          <w:rFonts w:ascii="Times New Roman" w:hAnsi="Times New Roman" w:cs="Times New Roman"/>
          <w:sz w:val="28"/>
          <w:szCs w:val="28"/>
        </w:rPr>
        <w:t>ПТД</w:t>
      </w:r>
      <w:r>
        <w:rPr>
          <w:rFonts w:ascii="Times New Roman" w:hAnsi="Times New Roman" w:cs="Times New Roman"/>
          <w:sz w:val="28"/>
          <w:szCs w:val="28"/>
        </w:rPr>
        <w:t xml:space="preserve"> №1»</w:t>
      </w:r>
    </w:p>
    <w:p w:rsidR="00E84D13" w:rsidRDefault="00E84D13" w:rsidP="00942E5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12AB9" w:rsidRDefault="00E84D13" w:rsidP="00E84D13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161C" w:rsidRDefault="00F12AB9" w:rsidP="00E84D13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  <w:sectPr w:rsidR="007F161C" w:rsidSect="00B46D49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3204" w:rsidRPr="003C1E1D">
        <w:rPr>
          <w:rFonts w:ascii="Times New Roman" w:hAnsi="Times New Roman" w:cs="Times New Roman"/>
          <w:sz w:val="28"/>
          <w:szCs w:val="28"/>
        </w:rPr>
        <w:t>Гол</w:t>
      </w:r>
      <w:r w:rsidR="00942E5C">
        <w:rPr>
          <w:rFonts w:ascii="Times New Roman" w:hAnsi="Times New Roman" w:cs="Times New Roman"/>
          <w:sz w:val="28"/>
          <w:szCs w:val="28"/>
        </w:rPr>
        <w:t xml:space="preserve">овний бухгалтер                                                </w:t>
      </w:r>
      <w:r w:rsidR="00E84D13">
        <w:rPr>
          <w:rFonts w:ascii="Times New Roman" w:hAnsi="Times New Roman" w:cs="Times New Roman"/>
          <w:sz w:val="28"/>
          <w:szCs w:val="28"/>
        </w:rPr>
        <w:t>Наталія ЯВОРСЬКА</w:t>
      </w:r>
    </w:p>
    <w:p w:rsidR="00832020" w:rsidRDefault="00C12E8E" w:rsidP="00744DF7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sectPr w:rsidR="00832020" w:rsidSect="00B826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A39" w:rsidRDefault="00E82A39" w:rsidP="008350A4">
      <w:pPr>
        <w:spacing w:after="0" w:line="240" w:lineRule="auto"/>
      </w:pPr>
      <w:r>
        <w:separator/>
      </w:r>
    </w:p>
  </w:endnote>
  <w:endnote w:type="continuationSeparator" w:id="0">
    <w:p w:rsidR="00E82A39" w:rsidRDefault="00E82A39" w:rsidP="0083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A39" w:rsidRDefault="00E82A39" w:rsidP="008350A4">
      <w:pPr>
        <w:spacing w:after="0" w:line="240" w:lineRule="auto"/>
      </w:pPr>
      <w:r>
        <w:separator/>
      </w:r>
    </w:p>
  </w:footnote>
  <w:footnote w:type="continuationSeparator" w:id="0">
    <w:p w:rsidR="00E82A39" w:rsidRDefault="00E82A39" w:rsidP="00835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3C66"/>
    <w:multiLevelType w:val="hybridMultilevel"/>
    <w:tmpl w:val="37042098"/>
    <w:lvl w:ilvl="0" w:tplc="4AE20F5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0A00C4A"/>
    <w:multiLevelType w:val="hybridMultilevel"/>
    <w:tmpl w:val="87BA4CF0"/>
    <w:lvl w:ilvl="0" w:tplc="DF1271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1655B"/>
    <w:multiLevelType w:val="hybridMultilevel"/>
    <w:tmpl w:val="6C1CCCEA"/>
    <w:lvl w:ilvl="0" w:tplc="828E1E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666AF"/>
    <w:multiLevelType w:val="hybridMultilevel"/>
    <w:tmpl w:val="9A149050"/>
    <w:lvl w:ilvl="0" w:tplc="7C10E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70BDF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AD784A"/>
    <w:multiLevelType w:val="hybridMultilevel"/>
    <w:tmpl w:val="29BA1D1C"/>
    <w:lvl w:ilvl="0" w:tplc="ADFC250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F126E8"/>
    <w:multiLevelType w:val="hybridMultilevel"/>
    <w:tmpl w:val="711E2786"/>
    <w:lvl w:ilvl="0" w:tplc="9EACCF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F5357"/>
    <w:multiLevelType w:val="hybridMultilevel"/>
    <w:tmpl w:val="EF145FD0"/>
    <w:lvl w:ilvl="0" w:tplc="8BE08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51A"/>
    <w:rsid w:val="000003AB"/>
    <w:rsid w:val="00000898"/>
    <w:rsid w:val="0000127C"/>
    <w:rsid w:val="00002DD9"/>
    <w:rsid w:val="00003FB5"/>
    <w:rsid w:val="000044F3"/>
    <w:rsid w:val="000045A0"/>
    <w:rsid w:val="00005750"/>
    <w:rsid w:val="000058CE"/>
    <w:rsid w:val="000065D2"/>
    <w:rsid w:val="00006B82"/>
    <w:rsid w:val="00007D40"/>
    <w:rsid w:val="00010131"/>
    <w:rsid w:val="00012613"/>
    <w:rsid w:val="00012E17"/>
    <w:rsid w:val="000151EE"/>
    <w:rsid w:val="0001528C"/>
    <w:rsid w:val="000157A1"/>
    <w:rsid w:val="00020039"/>
    <w:rsid w:val="0002745B"/>
    <w:rsid w:val="000302F4"/>
    <w:rsid w:val="00030CC7"/>
    <w:rsid w:val="00031BF4"/>
    <w:rsid w:val="0003220B"/>
    <w:rsid w:val="00032F84"/>
    <w:rsid w:val="000330E2"/>
    <w:rsid w:val="00033FA5"/>
    <w:rsid w:val="000347BA"/>
    <w:rsid w:val="00036117"/>
    <w:rsid w:val="0004053C"/>
    <w:rsid w:val="000405EC"/>
    <w:rsid w:val="000409FD"/>
    <w:rsid w:val="000413C9"/>
    <w:rsid w:val="0004162C"/>
    <w:rsid w:val="00042454"/>
    <w:rsid w:val="00042CD5"/>
    <w:rsid w:val="00044A01"/>
    <w:rsid w:val="00046DD2"/>
    <w:rsid w:val="00046E33"/>
    <w:rsid w:val="00047C38"/>
    <w:rsid w:val="00052333"/>
    <w:rsid w:val="00054871"/>
    <w:rsid w:val="00054B4F"/>
    <w:rsid w:val="00056AB9"/>
    <w:rsid w:val="000574CB"/>
    <w:rsid w:val="0005757F"/>
    <w:rsid w:val="000575BE"/>
    <w:rsid w:val="000579B6"/>
    <w:rsid w:val="00057D43"/>
    <w:rsid w:val="000652C4"/>
    <w:rsid w:val="00070F78"/>
    <w:rsid w:val="000728B2"/>
    <w:rsid w:val="00073204"/>
    <w:rsid w:val="00074242"/>
    <w:rsid w:val="00074B1A"/>
    <w:rsid w:val="00074B24"/>
    <w:rsid w:val="00076C4D"/>
    <w:rsid w:val="0007708C"/>
    <w:rsid w:val="000816EE"/>
    <w:rsid w:val="000820D5"/>
    <w:rsid w:val="000826A2"/>
    <w:rsid w:val="00083FC4"/>
    <w:rsid w:val="0008415D"/>
    <w:rsid w:val="00084164"/>
    <w:rsid w:val="00084C8B"/>
    <w:rsid w:val="0008593C"/>
    <w:rsid w:val="00085AB4"/>
    <w:rsid w:val="000877FA"/>
    <w:rsid w:val="00087C66"/>
    <w:rsid w:val="000901DD"/>
    <w:rsid w:val="0009106E"/>
    <w:rsid w:val="000935EF"/>
    <w:rsid w:val="000950BC"/>
    <w:rsid w:val="0009537E"/>
    <w:rsid w:val="000969E9"/>
    <w:rsid w:val="000972D3"/>
    <w:rsid w:val="00097A10"/>
    <w:rsid w:val="000A0A67"/>
    <w:rsid w:val="000A11E1"/>
    <w:rsid w:val="000A257E"/>
    <w:rsid w:val="000A5A0D"/>
    <w:rsid w:val="000B1726"/>
    <w:rsid w:val="000B1B4D"/>
    <w:rsid w:val="000B1EBD"/>
    <w:rsid w:val="000B2F07"/>
    <w:rsid w:val="000B3AC4"/>
    <w:rsid w:val="000B62A1"/>
    <w:rsid w:val="000B6742"/>
    <w:rsid w:val="000B6B2A"/>
    <w:rsid w:val="000B6FA5"/>
    <w:rsid w:val="000B7616"/>
    <w:rsid w:val="000B767C"/>
    <w:rsid w:val="000B78F7"/>
    <w:rsid w:val="000C0730"/>
    <w:rsid w:val="000C0DEB"/>
    <w:rsid w:val="000C1041"/>
    <w:rsid w:val="000C357C"/>
    <w:rsid w:val="000C367B"/>
    <w:rsid w:val="000C4796"/>
    <w:rsid w:val="000C7669"/>
    <w:rsid w:val="000C7B76"/>
    <w:rsid w:val="000D3213"/>
    <w:rsid w:val="000D5325"/>
    <w:rsid w:val="000D58C8"/>
    <w:rsid w:val="000D5C33"/>
    <w:rsid w:val="000E00F0"/>
    <w:rsid w:val="000E0950"/>
    <w:rsid w:val="000E1456"/>
    <w:rsid w:val="000E17F8"/>
    <w:rsid w:val="000E2DD8"/>
    <w:rsid w:val="000E33C7"/>
    <w:rsid w:val="000E3CD0"/>
    <w:rsid w:val="000E4A37"/>
    <w:rsid w:val="000E4E75"/>
    <w:rsid w:val="000E66EE"/>
    <w:rsid w:val="000F0BA0"/>
    <w:rsid w:val="000F1215"/>
    <w:rsid w:val="000F1996"/>
    <w:rsid w:val="000F3162"/>
    <w:rsid w:val="000F3828"/>
    <w:rsid w:val="000F4B1D"/>
    <w:rsid w:val="000F5846"/>
    <w:rsid w:val="000F5AF6"/>
    <w:rsid w:val="000F621E"/>
    <w:rsid w:val="000F71EB"/>
    <w:rsid w:val="00100F6B"/>
    <w:rsid w:val="001013EF"/>
    <w:rsid w:val="001045E0"/>
    <w:rsid w:val="0010513F"/>
    <w:rsid w:val="001053A9"/>
    <w:rsid w:val="0010738A"/>
    <w:rsid w:val="0010751E"/>
    <w:rsid w:val="00111264"/>
    <w:rsid w:val="0011144B"/>
    <w:rsid w:val="0011174F"/>
    <w:rsid w:val="0011239C"/>
    <w:rsid w:val="00114A4F"/>
    <w:rsid w:val="00114E13"/>
    <w:rsid w:val="00115165"/>
    <w:rsid w:val="00115710"/>
    <w:rsid w:val="001161B6"/>
    <w:rsid w:val="00117C00"/>
    <w:rsid w:val="00117CAD"/>
    <w:rsid w:val="00123C8C"/>
    <w:rsid w:val="001254AF"/>
    <w:rsid w:val="00125D93"/>
    <w:rsid w:val="0012606A"/>
    <w:rsid w:val="001264A7"/>
    <w:rsid w:val="0012768E"/>
    <w:rsid w:val="00127AD2"/>
    <w:rsid w:val="00127E79"/>
    <w:rsid w:val="00127E84"/>
    <w:rsid w:val="00131154"/>
    <w:rsid w:val="00131AAC"/>
    <w:rsid w:val="00133D68"/>
    <w:rsid w:val="00134A1F"/>
    <w:rsid w:val="00134A29"/>
    <w:rsid w:val="0013602E"/>
    <w:rsid w:val="00136577"/>
    <w:rsid w:val="00136B5A"/>
    <w:rsid w:val="00136B80"/>
    <w:rsid w:val="0014191A"/>
    <w:rsid w:val="00141C0F"/>
    <w:rsid w:val="00141CFA"/>
    <w:rsid w:val="00143891"/>
    <w:rsid w:val="0014463E"/>
    <w:rsid w:val="00144A38"/>
    <w:rsid w:val="001474FB"/>
    <w:rsid w:val="00147F74"/>
    <w:rsid w:val="001531C3"/>
    <w:rsid w:val="00153CFB"/>
    <w:rsid w:val="00153D92"/>
    <w:rsid w:val="00154797"/>
    <w:rsid w:val="001558EB"/>
    <w:rsid w:val="001567E7"/>
    <w:rsid w:val="00156A81"/>
    <w:rsid w:val="0016015B"/>
    <w:rsid w:val="00160B52"/>
    <w:rsid w:val="0016157A"/>
    <w:rsid w:val="001628BD"/>
    <w:rsid w:val="00162F70"/>
    <w:rsid w:val="00164FAF"/>
    <w:rsid w:val="00165DDB"/>
    <w:rsid w:val="0016603F"/>
    <w:rsid w:val="00166637"/>
    <w:rsid w:val="001677B8"/>
    <w:rsid w:val="00170AE6"/>
    <w:rsid w:val="00171CEB"/>
    <w:rsid w:val="00172DC2"/>
    <w:rsid w:val="00176242"/>
    <w:rsid w:val="001770A0"/>
    <w:rsid w:val="00180D95"/>
    <w:rsid w:val="00181DA9"/>
    <w:rsid w:val="00182B29"/>
    <w:rsid w:val="0018312D"/>
    <w:rsid w:val="00184151"/>
    <w:rsid w:val="00184E24"/>
    <w:rsid w:val="00185D10"/>
    <w:rsid w:val="00186D76"/>
    <w:rsid w:val="00187200"/>
    <w:rsid w:val="00187679"/>
    <w:rsid w:val="0018777F"/>
    <w:rsid w:val="0019075B"/>
    <w:rsid w:val="00190EF0"/>
    <w:rsid w:val="00191DA3"/>
    <w:rsid w:val="00192046"/>
    <w:rsid w:val="00193025"/>
    <w:rsid w:val="00194164"/>
    <w:rsid w:val="001944A7"/>
    <w:rsid w:val="00195AE8"/>
    <w:rsid w:val="00197672"/>
    <w:rsid w:val="001A1401"/>
    <w:rsid w:val="001A1DCC"/>
    <w:rsid w:val="001A2B46"/>
    <w:rsid w:val="001A2D9C"/>
    <w:rsid w:val="001A3006"/>
    <w:rsid w:val="001A3B1E"/>
    <w:rsid w:val="001A4B08"/>
    <w:rsid w:val="001A4F1D"/>
    <w:rsid w:val="001A51D3"/>
    <w:rsid w:val="001A5481"/>
    <w:rsid w:val="001A5EE0"/>
    <w:rsid w:val="001A654D"/>
    <w:rsid w:val="001A6829"/>
    <w:rsid w:val="001A6C39"/>
    <w:rsid w:val="001A7FA0"/>
    <w:rsid w:val="001B00D0"/>
    <w:rsid w:val="001B0349"/>
    <w:rsid w:val="001B12A7"/>
    <w:rsid w:val="001B1618"/>
    <w:rsid w:val="001B1D47"/>
    <w:rsid w:val="001B2E16"/>
    <w:rsid w:val="001B4062"/>
    <w:rsid w:val="001B51C5"/>
    <w:rsid w:val="001B5FE1"/>
    <w:rsid w:val="001C0011"/>
    <w:rsid w:val="001C0676"/>
    <w:rsid w:val="001C1205"/>
    <w:rsid w:val="001C1D6B"/>
    <w:rsid w:val="001C1ECA"/>
    <w:rsid w:val="001C2D77"/>
    <w:rsid w:val="001C3862"/>
    <w:rsid w:val="001C49B4"/>
    <w:rsid w:val="001C6CC5"/>
    <w:rsid w:val="001C73C3"/>
    <w:rsid w:val="001D2CCA"/>
    <w:rsid w:val="001D3BAB"/>
    <w:rsid w:val="001D3C95"/>
    <w:rsid w:val="001D45B2"/>
    <w:rsid w:val="001D509F"/>
    <w:rsid w:val="001D5F51"/>
    <w:rsid w:val="001D615A"/>
    <w:rsid w:val="001D70A3"/>
    <w:rsid w:val="001D7289"/>
    <w:rsid w:val="001E147F"/>
    <w:rsid w:val="001E3915"/>
    <w:rsid w:val="001E3ACD"/>
    <w:rsid w:val="001E57EB"/>
    <w:rsid w:val="001E5A13"/>
    <w:rsid w:val="001E75B8"/>
    <w:rsid w:val="001F2FA5"/>
    <w:rsid w:val="001F368D"/>
    <w:rsid w:val="001F5309"/>
    <w:rsid w:val="001F6F5A"/>
    <w:rsid w:val="001F722D"/>
    <w:rsid w:val="001F7435"/>
    <w:rsid w:val="002016EB"/>
    <w:rsid w:val="00202296"/>
    <w:rsid w:val="00206008"/>
    <w:rsid w:val="002066AD"/>
    <w:rsid w:val="00206F8A"/>
    <w:rsid w:val="0021426C"/>
    <w:rsid w:val="0021463C"/>
    <w:rsid w:val="00214B2B"/>
    <w:rsid w:val="0021502E"/>
    <w:rsid w:val="0021512C"/>
    <w:rsid w:val="0021558F"/>
    <w:rsid w:val="00215840"/>
    <w:rsid w:val="00215EB6"/>
    <w:rsid w:val="00216BAE"/>
    <w:rsid w:val="00217176"/>
    <w:rsid w:val="002171CF"/>
    <w:rsid w:val="0022037F"/>
    <w:rsid w:val="002222C5"/>
    <w:rsid w:val="0022430C"/>
    <w:rsid w:val="00224CD0"/>
    <w:rsid w:val="00224F11"/>
    <w:rsid w:val="002256EA"/>
    <w:rsid w:val="002258EA"/>
    <w:rsid w:val="00225BB0"/>
    <w:rsid w:val="00227F6D"/>
    <w:rsid w:val="00231F0F"/>
    <w:rsid w:val="0023254C"/>
    <w:rsid w:val="00232566"/>
    <w:rsid w:val="00233958"/>
    <w:rsid w:val="0024034D"/>
    <w:rsid w:val="00240B52"/>
    <w:rsid w:val="002411E9"/>
    <w:rsid w:val="00244E5D"/>
    <w:rsid w:val="00245C30"/>
    <w:rsid w:val="0025196F"/>
    <w:rsid w:val="002559FB"/>
    <w:rsid w:val="00260904"/>
    <w:rsid w:val="00260D22"/>
    <w:rsid w:val="00262875"/>
    <w:rsid w:val="002633D4"/>
    <w:rsid w:val="00265178"/>
    <w:rsid w:val="00266FEE"/>
    <w:rsid w:val="00267097"/>
    <w:rsid w:val="00271E59"/>
    <w:rsid w:val="002721B6"/>
    <w:rsid w:val="00274558"/>
    <w:rsid w:val="002746C0"/>
    <w:rsid w:val="002746FC"/>
    <w:rsid w:val="00276524"/>
    <w:rsid w:val="002775ED"/>
    <w:rsid w:val="00280977"/>
    <w:rsid w:val="00280CBF"/>
    <w:rsid w:val="00283DF9"/>
    <w:rsid w:val="0028416D"/>
    <w:rsid w:val="00284F49"/>
    <w:rsid w:val="002850B3"/>
    <w:rsid w:val="0028544C"/>
    <w:rsid w:val="00287604"/>
    <w:rsid w:val="0029102B"/>
    <w:rsid w:val="00293AC6"/>
    <w:rsid w:val="00293DEC"/>
    <w:rsid w:val="002947CC"/>
    <w:rsid w:val="00294ED9"/>
    <w:rsid w:val="00295501"/>
    <w:rsid w:val="0029574E"/>
    <w:rsid w:val="00295E88"/>
    <w:rsid w:val="00296CC4"/>
    <w:rsid w:val="002A49B5"/>
    <w:rsid w:val="002A57A0"/>
    <w:rsid w:val="002A6B7E"/>
    <w:rsid w:val="002A6E32"/>
    <w:rsid w:val="002B0761"/>
    <w:rsid w:val="002B082C"/>
    <w:rsid w:val="002B218A"/>
    <w:rsid w:val="002B29EB"/>
    <w:rsid w:val="002B3E4E"/>
    <w:rsid w:val="002B441A"/>
    <w:rsid w:val="002B452D"/>
    <w:rsid w:val="002B467C"/>
    <w:rsid w:val="002B479E"/>
    <w:rsid w:val="002B5D99"/>
    <w:rsid w:val="002B6914"/>
    <w:rsid w:val="002B73D0"/>
    <w:rsid w:val="002C0899"/>
    <w:rsid w:val="002C245F"/>
    <w:rsid w:val="002C571D"/>
    <w:rsid w:val="002C59D9"/>
    <w:rsid w:val="002C695E"/>
    <w:rsid w:val="002D071B"/>
    <w:rsid w:val="002D0B61"/>
    <w:rsid w:val="002D0CC8"/>
    <w:rsid w:val="002D278A"/>
    <w:rsid w:val="002D6012"/>
    <w:rsid w:val="002D7AB7"/>
    <w:rsid w:val="002E0147"/>
    <w:rsid w:val="002E0945"/>
    <w:rsid w:val="002E1383"/>
    <w:rsid w:val="002E23F8"/>
    <w:rsid w:val="002E3A12"/>
    <w:rsid w:val="002E3AFC"/>
    <w:rsid w:val="002E5C65"/>
    <w:rsid w:val="002E5E12"/>
    <w:rsid w:val="002E607E"/>
    <w:rsid w:val="002F1F9E"/>
    <w:rsid w:val="002F34F0"/>
    <w:rsid w:val="002F504C"/>
    <w:rsid w:val="00300855"/>
    <w:rsid w:val="00300DD1"/>
    <w:rsid w:val="00300F09"/>
    <w:rsid w:val="003037A9"/>
    <w:rsid w:val="00305F5A"/>
    <w:rsid w:val="00306BA8"/>
    <w:rsid w:val="003077BD"/>
    <w:rsid w:val="00307B97"/>
    <w:rsid w:val="00307CE7"/>
    <w:rsid w:val="00307F47"/>
    <w:rsid w:val="00311D83"/>
    <w:rsid w:val="00312810"/>
    <w:rsid w:val="00313481"/>
    <w:rsid w:val="00316877"/>
    <w:rsid w:val="003173EA"/>
    <w:rsid w:val="00317DCE"/>
    <w:rsid w:val="003214DA"/>
    <w:rsid w:val="0032249D"/>
    <w:rsid w:val="00323010"/>
    <w:rsid w:val="003263FA"/>
    <w:rsid w:val="0032687D"/>
    <w:rsid w:val="00327861"/>
    <w:rsid w:val="003311C1"/>
    <w:rsid w:val="00334917"/>
    <w:rsid w:val="003364DA"/>
    <w:rsid w:val="00336E13"/>
    <w:rsid w:val="00337060"/>
    <w:rsid w:val="00337555"/>
    <w:rsid w:val="003403DB"/>
    <w:rsid w:val="0034206B"/>
    <w:rsid w:val="00342246"/>
    <w:rsid w:val="003438BB"/>
    <w:rsid w:val="00343CAE"/>
    <w:rsid w:val="00350329"/>
    <w:rsid w:val="00351BAE"/>
    <w:rsid w:val="003536B8"/>
    <w:rsid w:val="00353813"/>
    <w:rsid w:val="00353905"/>
    <w:rsid w:val="00353DFD"/>
    <w:rsid w:val="00354D47"/>
    <w:rsid w:val="003560B2"/>
    <w:rsid w:val="003560E2"/>
    <w:rsid w:val="0036047C"/>
    <w:rsid w:val="00360E5F"/>
    <w:rsid w:val="00362C2C"/>
    <w:rsid w:val="00362EBD"/>
    <w:rsid w:val="003649BC"/>
    <w:rsid w:val="00366C8F"/>
    <w:rsid w:val="0037119E"/>
    <w:rsid w:val="00371347"/>
    <w:rsid w:val="003728C7"/>
    <w:rsid w:val="00373EBA"/>
    <w:rsid w:val="0037477B"/>
    <w:rsid w:val="00374AC7"/>
    <w:rsid w:val="00375827"/>
    <w:rsid w:val="00376460"/>
    <w:rsid w:val="00377213"/>
    <w:rsid w:val="00377C0B"/>
    <w:rsid w:val="003801C0"/>
    <w:rsid w:val="00380550"/>
    <w:rsid w:val="00381375"/>
    <w:rsid w:val="0038236E"/>
    <w:rsid w:val="00382460"/>
    <w:rsid w:val="0038311E"/>
    <w:rsid w:val="00383227"/>
    <w:rsid w:val="00385941"/>
    <w:rsid w:val="0038683B"/>
    <w:rsid w:val="003903B0"/>
    <w:rsid w:val="00390A8E"/>
    <w:rsid w:val="00390C4C"/>
    <w:rsid w:val="0039151C"/>
    <w:rsid w:val="00391D79"/>
    <w:rsid w:val="0039362D"/>
    <w:rsid w:val="00393DED"/>
    <w:rsid w:val="003963DF"/>
    <w:rsid w:val="003A0B70"/>
    <w:rsid w:val="003A1BD9"/>
    <w:rsid w:val="003A20F2"/>
    <w:rsid w:val="003A3D94"/>
    <w:rsid w:val="003A4A89"/>
    <w:rsid w:val="003A5E63"/>
    <w:rsid w:val="003A67C3"/>
    <w:rsid w:val="003B1CBB"/>
    <w:rsid w:val="003B2350"/>
    <w:rsid w:val="003B541A"/>
    <w:rsid w:val="003B62CC"/>
    <w:rsid w:val="003B62D5"/>
    <w:rsid w:val="003B7591"/>
    <w:rsid w:val="003C086A"/>
    <w:rsid w:val="003C1242"/>
    <w:rsid w:val="003C1901"/>
    <w:rsid w:val="003C2DCA"/>
    <w:rsid w:val="003C474F"/>
    <w:rsid w:val="003C4D0D"/>
    <w:rsid w:val="003C668B"/>
    <w:rsid w:val="003C7F58"/>
    <w:rsid w:val="003D10F6"/>
    <w:rsid w:val="003D1287"/>
    <w:rsid w:val="003D28E8"/>
    <w:rsid w:val="003D2CED"/>
    <w:rsid w:val="003D4092"/>
    <w:rsid w:val="003D4775"/>
    <w:rsid w:val="003D5DCB"/>
    <w:rsid w:val="003E027B"/>
    <w:rsid w:val="003E0917"/>
    <w:rsid w:val="003E0F2A"/>
    <w:rsid w:val="003E2667"/>
    <w:rsid w:val="003E2CEC"/>
    <w:rsid w:val="003E3F8D"/>
    <w:rsid w:val="003F1941"/>
    <w:rsid w:val="003F2D8E"/>
    <w:rsid w:val="003F440F"/>
    <w:rsid w:val="003F546B"/>
    <w:rsid w:val="003F5C54"/>
    <w:rsid w:val="003F6546"/>
    <w:rsid w:val="003F6C5D"/>
    <w:rsid w:val="003F7300"/>
    <w:rsid w:val="00400B97"/>
    <w:rsid w:val="00401206"/>
    <w:rsid w:val="0040252D"/>
    <w:rsid w:val="00402BF9"/>
    <w:rsid w:val="00403508"/>
    <w:rsid w:val="0040440E"/>
    <w:rsid w:val="00404452"/>
    <w:rsid w:val="00406CF5"/>
    <w:rsid w:val="004070C1"/>
    <w:rsid w:val="00411CC1"/>
    <w:rsid w:val="00413FD2"/>
    <w:rsid w:val="004164B9"/>
    <w:rsid w:val="004231F1"/>
    <w:rsid w:val="00424074"/>
    <w:rsid w:val="004259CB"/>
    <w:rsid w:val="00425C0C"/>
    <w:rsid w:val="004262CB"/>
    <w:rsid w:val="004269B3"/>
    <w:rsid w:val="00430327"/>
    <w:rsid w:val="0043311A"/>
    <w:rsid w:val="004335C3"/>
    <w:rsid w:val="004336D5"/>
    <w:rsid w:val="00434306"/>
    <w:rsid w:val="004353A7"/>
    <w:rsid w:val="00435C7F"/>
    <w:rsid w:val="00436B46"/>
    <w:rsid w:val="0043739C"/>
    <w:rsid w:val="00441885"/>
    <w:rsid w:val="004421E6"/>
    <w:rsid w:val="00442B95"/>
    <w:rsid w:val="00443013"/>
    <w:rsid w:val="00443C16"/>
    <w:rsid w:val="00444C12"/>
    <w:rsid w:val="0044631A"/>
    <w:rsid w:val="00446949"/>
    <w:rsid w:val="0045096F"/>
    <w:rsid w:val="004518F3"/>
    <w:rsid w:val="00452B24"/>
    <w:rsid w:val="0045336E"/>
    <w:rsid w:val="0045400A"/>
    <w:rsid w:val="00454FCA"/>
    <w:rsid w:val="004550E3"/>
    <w:rsid w:val="00456BEC"/>
    <w:rsid w:val="00456DCC"/>
    <w:rsid w:val="00457FD0"/>
    <w:rsid w:val="00460EB9"/>
    <w:rsid w:val="00462E30"/>
    <w:rsid w:val="00464247"/>
    <w:rsid w:val="0046765D"/>
    <w:rsid w:val="004703E1"/>
    <w:rsid w:val="00470F95"/>
    <w:rsid w:val="00470F9B"/>
    <w:rsid w:val="0047360C"/>
    <w:rsid w:val="004738B6"/>
    <w:rsid w:val="0047413B"/>
    <w:rsid w:val="00474E20"/>
    <w:rsid w:val="00475F6F"/>
    <w:rsid w:val="0047774F"/>
    <w:rsid w:val="00477BB3"/>
    <w:rsid w:val="00481490"/>
    <w:rsid w:val="004859E7"/>
    <w:rsid w:val="00485F7F"/>
    <w:rsid w:val="00485F92"/>
    <w:rsid w:val="004875A6"/>
    <w:rsid w:val="00491449"/>
    <w:rsid w:val="004918EB"/>
    <w:rsid w:val="004925F8"/>
    <w:rsid w:val="00492703"/>
    <w:rsid w:val="00492838"/>
    <w:rsid w:val="0049597E"/>
    <w:rsid w:val="00496EE6"/>
    <w:rsid w:val="0049709A"/>
    <w:rsid w:val="004977DA"/>
    <w:rsid w:val="004A11DD"/>
    <w:rsid w:val="004A127E"/>
    <w:rsid w:val="004A29D6"/>
    <w:rsid w:val="004A29EE"/>
    <w:rsid w:val="004A34FC"/>
    <w:rsid w:val="004A4A32"/>
    <w:rsid w:val="004A4E67"/>
    <w:rsid w:val="004A50DC"/>
    <w:rsid w:val="004A61A2"/>
    <w:rsid w:val="004B3073"/>
    <w:rsid w:val="004B3A25"/>
    <w:rsid w:val="004B3B87"/>
    <w:rsid w:val="004B4461"/>
    <w:rsid w:val="004B6D31"/>
    <w:rsid w:val="004B73AB"/>
    <w:rsid w:val="004B7D90"/>
    <w:rsid w:val="004C2E96"/>
    <w:rsid w:val="004C35F8"/>
    <w:rsid w:val="004C3E5B"/>
    <w:rsid w:val="004C407A"/>
    <w:rsid w:val="004C55AE"/>
    <w:rsid w:val="004C5C3D"/>
    <w:rsid w:val="004C642A"/>
    <w:rsid w:val="004C7B17"/>
    <w:rsid w:val="004D0419"/>
    <w:rsid w:val="004D0BFD"/>
    <w:rsid w:val="004D10C3"/>
    <w:rsid w:val="004D22D5"/>
    <w:rsid w:val="004D3F4D"/>
    <w:rsid w:val="004D4A73"/>
    <w:rsid w:val="004D4E9E"/>
    <w:rsid w:val="004D5227"/>
    <w:rsid w:val="004D5A89"/>
    <w:rsid w:val="004E0B6A"/>
    <w:rsid w:val="004E170E"/>
    <w:rsid w:val="004E2F31"/>
    <w:rsid w:val="004E42CC"/>
    <w:rsid w:val="004E441A"/>
    <w:rsid w:val="004E5769"/>
    <w:rsid w:val="004E7950"/>
    <w:rsid w:val="004F0591"/>
    <w:rsid w:val="004F0600"/>
    <w:rsid w:val="004F0D34"/>
    <w:rsid w:val="004F0E3C"/>
    <w:rsid w:val="004F231E"/>
    <w:rsid w:val="004F2A19"/>
    <w:rsid w:val="004F5217"/>
    <w:rsid w:val="004F7116"/>
    <w:rsid w:val="0050229F"/>
    <w:rsid w:val="005037B7"/>
    <w:rsid w:val="00503F49"/>
    <w:rsid w:val="00503FDC"/>
    <w:rsid w:val="005046D4"/>
    <w:rsid w:val="00505F19"/>
    <w:rsid w:val="00506DED"/>
    <w:rsid w:val="00506FFD"/>
    <w:rsid w:val="00507694"/>
    <w:rsid w:val="00507748"/>
    <w:rsid w:val="00511A0E"/>
    <w:rsid w:val="00512164"/>
    <w:rsid w:val="00512DD7"/>
    <w:rsid w:val="00512FA6"/>
    <w:rsid w:val="00513AD5"/>
    <w:rsid w:val="0051515E"/>
    <w:rsid w:val="005155F9"/>
    <w:rsid w:val="00516540"/>
    <w:rsid w:val="00516F3B"/>
    <w:rsid w:val="00516FC1"/>
    <w:rsid w:val="00517267"/>
    <w:rsid w:val="00521A6A"/>
    <w:rsid w:val="005220A1"/>
    <w:rsid w:val="00522FDB"/>
    <w:rsid w:val="0052339F"/>
    <w:rsid w:val="005237F4"/>
    <w:rsid w:val="00524906"/>
    <w:rsid w:val="00524E3D"/>
    <w:rsid w:val="00525DAC"/>
    <w:rsid w:val="00531170"/>
    <w:rsid w:val="005314AE"/>
    <w:rsid w:val="00537747"/>
    <w:rsid w:val="00540ACF"/>
    <w:rsid w:val="00543411"/>
    <w:rsid w:val="00543B78"/>
    <w:rsid w:val="005449D6"/>
    <w:rsid w:val="005449EB"/>
    <w:rsid w:val="00544EE3"/>
    <w:rsid w:val="00545131"/>
    <w:rsid w:val="00550139"/>
    <w:rsid w:val="00550E70"/>
    <w:rsid w:val="00552A15"/>
    <w:rsid w:val="00553C7A"/>
    <w:rsid w:val="005543DF"/>
    <w:rsid w:val="0055569B"/>
    <w:rsid w:val="005560A6"/>
    <w:rsid w:val="0055632E"/>
    <w:rsid w:val="0055698F"/>
    <w:rsid w:val="0055731E"/>
    <w:rsid w:val="005609FC"/>
    <w:rsid w:val="005625D9"/>
    <w:rsid w:val="0056682D"/>
    <w:rsid w:val="00570BA1"/>
    <w:rsid w:val="00571624"/>
    <w:rsid w:val="00571A43"/>
    <w:rsid w:val="00574BFE"/>
    <w:rsid w:val="0057515D"/>
    <w:rsid w:val="00575968"/>
    <w:rsid w:val="00575CFC"/>
    <w:rsid w:val="00577355"/>
    <w:rsid w:val="005810EE"/>
    <w:rsid w:val="00583F39"/>
    <w:rsid w:val="00584D8D"/>
    <w:rsid w:val="0058555B"/>
    <w:rsid w:val="0059427D"/>
    <w:rsid w:val="005942F6"/>
    <w:rsid w:val="0059432E"/>
    <w:rsid w:val="00594955"/>
    <w:rsid w:val="00594AA4"/>
    <w:rsid w:val="00594C56"/>
    <w:rsid w:val="005960BF"/>
    <w:rsid w:val="00596F62"/>
    <w:rsid w:val="005A1D0D"/>
    <w:rsid w:val="005A41CA"/>
    <w:rsid w:val="005A6C5A"/>
    <w:rsid w:val="005B1FCF"/>
    <w:rsid w:val="005B221F"/>
    <w:rsid w:val="005B61A8"/>
    <w:rsid w:val="005B61EA"/>
    <w:rsid w:val="005B6268"/>
    <w:rsid w:val="005B70DA"/>
    <w:rsid w:val="005B73B5"/>
    <w:rsid w:val="005B7F37"/>
    <w:rsid w:val="005C2292"/>
    <w:rsid w:val="005C22AC"/>
    <w:rsid w:val="005C3DEC"/>
    <w:rsid w:val="005C6037"/>
    <w:rsid w:val="005C7FC9"/>
    <w:rsid w:val="005D0D7C"/>
    <w:rsid w:val="005D35FD"/>
    <w:rsid w:val="005D3613"/>
    <w:rsid w:val="005D398D"/>
    <w:rsid w:val="005D47F8"/>
    <w:rsid w:val="005D65A6"/>
    <w:rsid w:val="005D7281"/>
    <w:rsid w:val="005D7BCB"/>
    <w:rsid w:val="005E1F4F"/>
    <w:rsid w:val="005E2665"/>
    <w:rsid w:val="005E2F31"/>
    <w:rsid w:val="005E39C3"/>
    <w:rsid w:val="005E5992"/>
    <w:rsid w:val="005F1892"/>
    <w:rsid w:val="005F75B8"/>
    <w:rsid w:val="006003DA"/>
    <w:rsid w:val="00603FC2"/>
    <w:rsid w:val="00604597"/>
    <w:rsid w:val="00604C2E"/>
    <w:rsid w:val="00607818"/>
    <w:rsid w:val="006103B0"/>
    <w:rsid w:val="0061400B"/>
    <w:rsid w:val="0061422E"/>
    <w:rsid w:val="006142FB"/>
    <w:rsid w:val="006156D9"/>
    <w:rsid w:val="00615EEF"/>
    <w:rsid w:val="006161A5"/>
    <w:rsid w:val="00616C42"/>
    <w:rsid w:val="006173BC"/>
    <w:rsid w:val="006175D4"/>
    <w:rsid w:val="00620A6C"/>
    <w:rsid w:val="00622861"/>
    <w:rsid w:val="0062445B"/>
    <w:rsid w:val="00624522"/>
    <w:rsid w:val="006247E1"/>
    <w:rsid w:val="00624E77"/>
    <w:rsid w:val="00625D65"/>
    <w:rsid w:val="006261B5"/>
    <w:rsid w:val="00626CE2"/>
    <w:rsid w:val="00627628"/>
    <w:rsid w:val="00631AE3"/>
    <w:rsid w:val="0063212A"/>
    <w:rsid w:val="00632308"/>
    <w:rsid w:val="00632ED4"/>
    <w:rsid w:val="00634C23"/>
    <w:rsid w:val="006402E2"/>
    <w:rsid w:val="00640E47"/>
    <w:rsid w:val="006422BF"/>
    <w:rsid w:val="0064230E"/>
    <w:rsid w:val="00643485"/>
    <w:rsid w:val="006454BA"/>
    <w:rsid w:val="00646B6D"/>
    <w:rsid w:val="0065034D"/>
    <w:rsid w:val="00650B8D"/>
    <w:rsid w:val="00651284"/>
    <w:rsid w:val="006533FA"/>
    <w:rsid w:val="00654467"/>
    <w:rsid w:val="006555CE"/>
    <w:rsid w:val="00655B7C"/>
    <w:rsid w:val="006566A1"/>
    <w:rsid w:val="006573BF"/>
    <w:rsid w:val="00657A74"/>
    <w:rsid w:val="00662399"/>
    <w:rsid w:val="006627F6"/>
    <w:rsid w:val="006631AC"/>
    <w:rsid w:val="00666716"/>
    <w:rsid w:val="00666BBB"/>
    <w:rsid w:val="00666EF6"/>
    <w:rsid w:val="0067090C"/>
    <w:rsid w:val="00670AF3"/>
    <w:rsid w:val="006727B7"/>
    <w:rsid w:val="00672E2A"/>
    <w:rsid w:val="006753DF"/>
    <w:rsid w:val="00675B5C"/>
    <w:rsid w:val="00677108"/>
    <w:rsid w:val="00681EE3"/>
    <w:rsid w:val="006822C4"/>
    <w:rsid w:val="00682892"/>
    <w:rsid w:val="00683109"/>
    <w:rsid w:val="006839A1"/>
    <w:rsid w:val="00685488"/>
    <w:rsid w:val="006854A9"/>
    <w:rsid w:val="006877BE"/>
    <w:rsid w:val="006902B9"/>
    <w:rsid w:val="00690F3B"/>
    <w:rsid w:val="00691313"/>
    <w:rsid w:val="00691E2D"/>
    <w:rsid w:val="00692858"/>
    <w:rsid w:val="00692AAB"/>
    <w:rsid w:val="0069370F"/>
    <w:rsid w:val="00694C73"/>
    <w:rsid w:val="00695842"/>
    <w:rsid w:val="00697BAD"/>
    <w:rsid w:val="006A033B"/>
    <w:rsid w:val="006A06A0"/>
    <w:rsid w:val="006A1540"/>
    <w:rsid w:val="006A3336"/>
    <w:rsid w:val="006A386F"/>
    <w:rsid w:val="006A39A9"/>
    <w:rsid w:val="006A439B"/>
    <w:rsid w:val="006A4ED7"/>
    <w:rsid w:val="006A5542"/>
    <w:rsid w:val="006A6BAC"/>
    <w:rsid w:val="006A72AA"/>
    <w:rsid w:val="006A77DD"/>
    <w:rsid w:val="006A793E"/>
    <w:rsid w:val="006A7F37"/>
    <w:rsid w:val="006B139E"/>
    <w:rsid w:val="006B1A64"/>
    <w:rsid w:val="006B21EE"/>
    <w:rsid w:val="006B566A"/>
    <w:rsid w:val="006B70FB"/>
    <w:rsid w:val="006B785C"/>
    <w:rsid w:val="006C0A07"/>
    <w:rsid w:val="006C15DA"/>
    <w:rsid w:val="006C378A"/>
    <w:rsid w:val="006C38DF"/>
    <w:rsid w:val="006C4FEC"/>
    <w:rsid w:val="006D0BBC"/>
    <w:rsid w:val="006D0CFE"/>
    <w:rsid w:val="006D255A"/>
    <w:rsid w:val="006D2869"/>
    <w:rsid w:val="006D3194"/>
    <w:rsid w:val="006D4FE5"/>
    <w:rsid w:val="006D799A"/>
    <w:rsid w:val="006D7F7F"/>
    <w:rsid w:val="006E05CD"/>
    <w:rsid w:val="006E0EF5"/>
    <w:rsid w:val="006E2847"/>
    <w:rsid w:val="006E2B17"/>
    <w:rsid w:val="006E4A22"/>
    <w:rsid w:val="006E4A41"/>
    <w:rsid w:val="006E4B7C"/>
    <w:rsid w:val="006F13F1"/>
    <w:rsid w:val="006F3014"/>
    <w:rsid w:val="006F367E"/>
    <w:rsid w:val="006F3EAA"/>
    <w:rsid w:val="006F465C"/>
    <w:rsid w:val="006F68A2"/>
    <w:rsid w:val="00700E75"/>
    <w:rsid w:val="00701799"/>
    <w:rsid w:val="007036FE"/>
    <w:rsid w:val="00703CF3"/>
    <w:rsid w:val="00704D3C"/>
    <w:rsid w:val="00705508"/>
    <w:rsid w:val="00706F01"/>
    <w:rsid w:val="007078A5"/>
    <w:rsid w:val="0071028A"/>
    <w:rsid w:val="00710AF9"/>
    <w:rsid w:val="00712328"/>
    <w:rsid w:val="00713602"/>
    <w:rsid w:val="00713E4E"/>
    <w:rsid w:val="007144D4"/>
    <w:rsid w:val="00714BEC"/>
    <w:rsid w:val="00715389"/>
    <w:rsid w:val="00716951"/>
    <w:rsid w:val="00716F81"/>
    <w:rsid w:val="00721D8E"/>
    <w:rsid w:val="00722F6E"/>
    <w:rsid w:val="0072306B"/>
    <w:rsid w:val="00723F25"/>
    <w:rsid w:val="00725701"/>
    <w:rsid w:val="00725B86"/>
    <w:rsid w:val="007266D6"/>
    <w:rsid w:val="00726A49"/>
    <w:rsid w:val="00727F39"/>
    <w:rsid w:val="007316AD"/>
    <w:rsid w:val="00732C32"/>
    <w:rsid w:val="00737007"/>
    <w:rsid w:val="007378F9"/>
    <w:rsid w:val="007431AF"/>
    <w:rsid w:val="007446A4"/>
    <w:rsid w:val="00744DF7"/>
    <w:rsid w:val="00744F5C"/>
    <w:rsid w:val="00745169"/>
    <w:rsid w:val="0074538A"/>
    <w:rsid w:val="007465F8"/>
    <w:rsid w:val="00746EE3"/>
    <w:rsid w:val="007504C9"/>
    <w:rsid w:val="00751161"/>
    <w:rsid w:val="00751677"/>
    <w:rsid w:val="00754B87"/>
    <w:rsid w:val="00754F39"/>
    <w:rsid w:val="00755D19"/>
    <w:rsid w:val="00763979"/>
    <w:rsid w:val="00763C17"/>
    <w:rsid w:val="00763EA0"/>
    <w:rsid w:val="00770F68"/>
    <w:rsid w:val="007712F6"/>
    <w:rsid w:val="00772400"/>
    <w:rsid w:val="0077251A"/>
    <w:rsid w:val="0077364B"/>
    <w:rsid w:val="00775A84"/>
    <w:rsid w:val="007769DC"/>
    <w:rsid w:val="007778A0"/>
    <w:rsid w:val="00780CE0"/>
    <w:rsid w:val="0078118F"/>
    <w:rsid w:val="00782E9F"/>
    <w:rsid w:val="00784544"/>
    <w:rsid w:val="007856E4"/>
    <w:rsid w:val="00785974"/>
    <w:rsid w:val="007877DC"/>
    <w:rsid w:val="00792950"/>
    <w:rsid w:val="007945CC"/>
    <w:rsid w:val="00796363"/>
    <w:rsid w:val="007969CC"/>
    <w:rsid w:val="007978F2"/>
    <w:rsid w:val="007A2FF5"/>
    <w:rsid w:val="007A409E"/>
    <w:rsid w:val="007A5123"/>
    <w:rsid w:val="007B052B"/>
    <w:rsid w:val="007B1E49"/>
    <w:rsid w:val="007B2483"/>
    <w:rsid w:val="007B378E"/>
    <w:rsid w:val="007B6263"/>
    <w:rsid w:val="007C0383"/>
    <w:rsid w:val="007C1C56"/>
    <w:rsid w:val="007C23FD"/>
    <w:rsid w:val="007C29E2"/>
    <w:rsid w:val="007C2AB4"/>
    <w:rsid w:val="007C3116"/>
    <w:rsid w:val="007C37A6"/>
    <w:rsid w:val="007C643C"/>
    <w:rsid w:val="007C6D3F"/>
    <w:rsid w:val="007C779C"/>
    <w:rsid w:val="007D1FDC"/>
    <w:rsid w:val="007D399E"/>
    <w:rsid w:val="007D3B9D"/>
    <w:rsid w:val="007D3FC3"/>
    <w:rsid w:val="007D4C7C"/>
    <w:rsid w:val="007D5BB1"/>
    <w:rsid w:val="007D62D8"/>
    <w:rsid w:val="007D6C74"/>
    <w:rsid w:val="007E2C5D"/>
    <w:rsid w:val="007E3F70"/>
    <w:rsid w:val="007E46BF"/>
    <w:rsid w:val="007E4767"/>
    <w:rsid w:val="007E6CEE"/>
    <w:rsid w:val="007E7104"/>
    <w:rsid w:val="007E7E99"/>
    <w:rsid w:val="007F0863"/>
    <w:rsid w:val="007F1211"/>
    <w:rsid w:val="007F161C"/>
    <w:rsid w:val="007F236C"/>
    <w:rsid w:val="007F3513"/>
    <w:rsid w:val="007F3A29"/>
    <w:rsid w:val="007F4410"/>
    <w:rsid w:val="007F56B0"/>
    <w:rsid w:val="0080157F"/>
    <w:rsid w:val="0080232D"/>
    <w:rsid w:val="00802D70"/>
    <w:rsid w:val="008033A8"/>
    <w:rsid w:val="00803EBA"/>
    <w:rsid w:val="00804695"/>
    <w:rsid w:val="00804E07"/>
    <w:rsid w:val="008061A0"/>
    <w:rsid w:val="008063CA"/>
    <w:rsid w:val="00807E60"/>
    <w:rsid w:val="00810EC0"/>
    <w:rsid w:val="0081228B"/>
    <w:rsid w:val="0081288F"/>
    <w:rsid w:val="00815A25"/>
    <w:rsid w:val="00815CDB"/>
    <w:rsid w:val="00823CC0"/>
    <w:rsid w:val="00824B04"/>
    <w:rsid w:val="00824BB4"/>
    <w:rsid w:val="00825DB7"/>
    <w:rsid w:val="008277E0"/>
    <w:rsid w:val="0082785B"/>
    <w:rsid w:val="00827FF6"/>
    <w:rsid w:val="008315B3"/>
    <w:rsid w:val="00831A51"/>
    <w:rsid w:val="00831E3B"/>
    <w:rsid w:val="00832020"/>
    <w:rsid w:val="0083283E"/>
    <w:rsid w:val="008337EC"/>
    <w:rsid w:val="008350A4"/>
    <w:rsid w:val="00836FD0"/>
    <w:rsid w:val="00837C12"/>
    <w:rsid w:val="00842ACA"/>
    <w:rsid w:val="00843854"/>
    <w:rsid w:val="008441E3"/>
    <w:rsid w:val="00846F0F"/>
    <w:rsid w:val="0084731A"/>
    <w:rsid w:val="00847ADC"/>
    <w:rsid w:val="00850330"/>
    <w:rsid w:val="00853654"/>
    <w:rsid w:val="0085605D"/>
    <w:rsid w:val="0085793B"/>
    <w:rsid w:val="0086544D"/>
    <w:rsid w:val="00866259"/>
    <w:rsid w:val="00867C7E"/>
    <w:rsid w:val="00867DE9"/>
    <w:rsid w:val="00870F6A"/>
    <w:rsid w:val="00872729"/>
    <w:rsid w:val="008731E1"/>
    <w:rsid w:val="00876D9A"/>
    <w:rsid w:val="008777C0"/>
    <w:rsid w:val="00877DFE"/>
    <w:rsid w:val="00880CF1"/>
    <w:rsid w:val="00881C59"/>
    <w:rsid w:val="00881D01"/>
    <w:rsid w:val="00882FEA"/>
    <w:rsid w:val="008833A6"/>
    <w:rsid w:val="00883916"/>
    <w:rsid w:val="00883D5C"/>
    <w:rsid w:val="00884E15"/>
    <w:rsid w:val="0088547A"/>
    <w:rsid w:val="00885568"/>
    <w:rsid w:val="00886690"/>
    <w:rsid w:val="00886894"/>
    <w:rsid w:val="00893881"/>
    <w:rsid w:val="008951C0"/>
    <w:rsid w:val="00895EF6"/>
    <w:rsid w:val="008961BA"/>
    <w:rsid w:val="0089701C"/>
    <w:rsid w:val="008A00A3"/>
    <w:rsid w:val="008A0987"/>
    <w:rsid w:val="008A0D71"/>
    <w:rsid w:val="008A35D1"/>
    <w:rsid w:val="008A38D8"/>
    <w:rsid w:val="008A51EF"/>
    <w:rsid w:val="008A6580"/>
    <w:rsid w:val="008A676B"/>
    <w:rsid w:val="008A6A33"/>
    <w:rsid w:val="008A7F91"/>
    <w:rsid w:val="008B1824"/>
    <w:rsid w:val="008B2AAD"/>
    <w:rsid w:val="008B312B"/>
    <w:rsid w:val="008B4BD1"/>
    <w:rsid w:val="008B4C87"/>
    <w:rsid w:val="008B6823"/>
    <w:rsid w:val="008B70E4"/>
    <w:rsid w:val="008B7287"/>
    <w:rsid w:val="008C1C09"/>
    <w:rsid w:val="008C2B86"/>
    <w:rsid w:val="008C2FD6"/>
    <w:rsid w:val="008C4B8A"/>
    <w:rsid w:val="008C66D4"/>
    <w:rsid w:val="008C7D17"/>
    <w:rsid w:val="008D0035"/>
    <w:rsid w:val="008D133F"/>
    <w:rsid w:val="008D1B7B"/>
    <w:rsid w:val="008D2061"/>
    <w:rsid w:val="008D4767"/>
    <w:rsid w:val="008D4924"/>
    <w:rsid w:val="008D5EF5"/>
    <w:rsid w:val="008D6F70"/>
    <w:rsid w:val="008E02D7"/>
    <w:rsid w:val="008E0323"/>
    <w:rsid w:val="008E143A"/>
    <w:rsid w:val="008E1D28"/>
    <w:rsid w:val="008E37EC"/>
    <w:rsid w:val="008E382E"/>
    <w:rsid w:val="008E50F4"/>
    <w:rsid w:val="008E5429"/>
    <w:rsid w:val="008E57A4"/>
    <w:rsid w:val="008E6176"/>
    <w:rsid w:val="008E64A8"/>
    <w:rsid w:val="008E6AE2"/>
    <w:rsid w:val="008F0D38"/>
    <w:rsid w:val="008F1BF3"/>
    <w:rsid w:val="008F2307"/>
    <w:rsid w:val="008F29EE"/>
    <w:rsid w:val="008F6131"/>
    <w:rsid w:val="008F6767"/>
    <w:rsid w:val="00901017"/>
    <w:rsid w:val="00902917"/>
    <w:rsid w:val="009039C9"/>
    <w:rsid w:val="0090493C"/>
    <w:rsid w:val="00905240"/>
    <w:rsid w:val="00906154"/>
    <w:rsid w:val="009069D3"/>
    <w:rsid w:val="00906D8D"/>
    <w:rsid w:val="00911419"/>
    <w:rsid w:val="00912B2C"/>
    <w:rsid w:val="009133BF"/>
    <w:rsid w:val="0091398F"/>
    <w:rsid w:val="00913F42"/>
    <w:rsid w:val="00913F48"/>
    <w:rsid w:val="00914247"/>
    <w:rsid w:val="00915121"/>
    <w:rsid w:val="00916A71"/>
    <w:rsid w:val="00917233"/>
    <w:rsid w:val="00917477"/>
    <w:rsid w:val="00921AF8"/>
    <w:rsid w:val="00921B72"/>
    <w:rsid w:val="00926CCE"/>
    <w:rsid w:val="00926EF0"/>
    <w:rsid w:val="009273C9"/>
    <w:rsid w:val="00927F84"/>
    <w:rsid w:val="00930C91"/>
    <w:rsid w:val="00931D54"/>
    <w:rsid w:val="00933D32"/>
    <w:rsid w:val="0093516E"/>
    <w:rsid w:val="009366C9"/>
    <w:rsid w:val="0093742B"/>
    <w:rsid w:val="0094004E"/>
    <w:rsid w:val="00941B47"/>
    <w:rsid w:val="0094212F"/>
    <w:rsid w:val="00942E5C"/>
    <w:rsid w:val="0094350B"/>
    <w:rsid w:val="00943DF2"/>
    <w:rsid w:val="00946573"/>
    <w:rsid w:val="009469F4"/>
    <w:rsid w:val="0094790E"/>
    <w:rsid w:val="00951061"/>
    <w:rsid w:val="0095153B"/>
    <w:rsid w:val="0095167A"/>
    <w:rsid w:val="0095209C"/>
    <w:rsid w:val="00952D57"/>
    <w:rsid w:val="009539E2"/>
    <w:rsid w:val="00954B4E"/>
    <w:rsid w:val="009572AC"/>
    <w:rsid w:val="00961685"/>
    <w:rsid w:val="00965D9D"/>
    <w:rsid w:val="00971B31"/>
    <w:rsid w:val="00972C00"/>
    <w:rsid w:val="00972FF2"/>
    <w:rsid w:val="00973449"/>
    <w:rsid w:val="0097416A"/>
    <w:rsid w:val="00975795"/>
    <w:rsid w:val="00977069"/>
    <w:rsid w:val="0097732A"/>
    <w:rsid w:val="009779A7"/>
    <w:rsid w:val="00980B68"/>
    <w:rsid w:val="00981087"/>
    <w:rsid w:val="009838C0"/>
    <w:rsid w:val="0098482E"/>
    <w:rsid w:val="00985A2C"/>
    <w:rsid w:val="00986DB2"/>
    <w:rsid w:val="00991A13"/>
    <w:rsid w:val="00991FE2"/>
    <w:rsid w:val="009922DB"/>
    <w:rsid w:val="00993BB0"/>
    <w:rsid w:val="00994933"/>
    <w:rsid w:val="00995A4E"/>
    <w:rsid w:val="009966BC"/>
    <w:rsid w:val="00996912"/>
    <w:rsid w:val="00997A14"/>
    <w:rsid w:val="009A1122"/>
    <w:rsid w:val="009A2827"/>
    <w:rsid w:val="009A44DD"/>
    <w:rsid w:val="009A6D44"/>
    <w:rsid w:val="009A7CBA"/>
    <w:rsid w:val="009B040E"/>
    <w:rsid w:val="009B0F33"/>
    <w:rsid w:val="009B48C4"/>
    <w:rsid w:val="009B4E0A"/>
    <w:rsid w:val="009C0907"/>
    <w:rsid w:val="009C28C9"/>
    <w:rsid w:val="009C45C0"/>
    <w:rsid w:val="009C72AE"/>
    <w:rsid w:val="009D0A8C"/>
    <w:rsid w:val="009D1476"/>
    <w:rsid w:val="009D243A"/>
    <w:rsid w:val="009D41C5"/>
    <w:rsid w:val="009D47C0"/>
    <w:rsid w:val="009D4E67"/>
    <w:rsid w:val="009D6801"/>
    <w:rsid w:val="009E270E"/>
    <w:rsid w:val="009E3CA7"/>
    <w:rsid w:val="009E4CF7"/>
    <w:rsid w:val="009E59E8"/>
    <w:rsid w:val="009E5D82"/>
    <w:rsid w:val="009E63D3"/>
    <w:rsid w:val="009E687C"/>
    <w:rsid w:val="009E7AB7"/>
    <w:rsid w:val="009E7EE6"/>
    <w:rsid w:val="009F0837"/>
    <w:rsid w:val="009F12AA"/>
    <w:rsid w:val="009F2836"/>
    <w:rsid w:val="009F39FC"/>
    <w:rsid w:val="009F4BC7"/>
    <w:rsid w:val="00A0012E"/>
    <w:rsid w:val="00A00DD0"/>
    <w:rsid w:val="00A01377"/>
    <w:rsid w:val="00A01967"/>
    <w:rsid w:val="00A04264"/>
    <w:rsid w:val="00A07787"/>
    <w:rsid w:val="00A07D8C"/>
    <w:rsid w:val="00A11459"/>
    <w:rsid w:val="00A114AB"/>
    <w:rsid w:val="00A1171D"/>
    <w:rsid w:val="00A125A4"/>
    <w:rsid w:val="00A125CE"/>
    <w:rsid w:val="00A13523"/>
    <w:rsid w:val="00A1572F"/>
    <w:rsid w:val="00A2009C"/>
    <w:rsid w:val="00A20341"/>
    <w:rsid w:val="00A204D0"/>
    <w:rsid w:val="00A20BA2"/>
    <w:rsid w:val="00A223BD"/>
    <w:rsid w:val="00A226E3"/>
    <w:rsid w:val="00A2472E"/>
    <w:rsid w:val="00A25CD2"/>
    <w:rsid w:val="00A261C9"/>
    <w:rsid w:val="00A265F8"/>
    <w:rsid w:val="00A3044B"/>
    <w:rsid w:val="00A308DE"/>
    <w:rsid w:val="00A32D68"/>
    <w:rsid w:val="00A3355F"/>
    <w:rsid w:val="00A338C7"/>
    <w:rsid w:val="00A365FE"/>
    <w:rsid w:val="00A36A8D"/>
    <w:rsid w:val="00A42963"/>
    <w:rsid w:val="00A43580"/>
    <w:rsid w:val="00A505B7"/>
    <w:rsid w:val="00A5116A"/>
    <w:rsid w:val="00A5181A"/>
    <w:rsid w:val="00A53786"/>
    <w:rsid w:val="00A538F6"/>
    <w:rsid w:val="00A54AD9"/>
    <w:rsid w:val="00A54F6E"/>
    <w:rsid w:val="00A57D59"/>
    <w:rsid w:val="00A602B7"/>
    <w:rsid w:val="00A604F6"/>
    <w:rsid w:val="00A61278"/>
    <w:rsid w:val="00A66B62"/>
    <w:rsid w:val="00A671BF"/>
    <w:rsid w:val="00A702B6"/>
    <w:rsid w:val="00A70EFD"/>
    <w:rsid w:val="00A71083"/>
    <w:rsid w:val="00A73C68"/>
    <w:rsid w:val="00A7413C"/>
    <w:rsid w:val="00A7511E"/>
    <w:rsid w:val="00A755F4"/>
    <w:rsid w:val="00A75A6D"/>
    <w:rsid w:val="00A75BC0"/>
    <w:rsid w:val="00A76016"/>
    <w:rsid w:val="00A76C94"/>
    <w:rsid w:val="00A7728A"/>
    <w:rsid w:val="00A807FC"/>
    <w:rsid w:val="00A865B9"/>
    <w:rsid w:val="00A91386"/>
    <w:rsid w:val="00A92AA1"/>
    <w:rsid w:val="00A937CA"/>
    <w:rsid w:val="00A9594F"/>
    <w:rsid w:val="00A95C20"/>
    <w:rsid w:val="00A967A1"/>
    <w:rsid w:val="00A967DB"/>
    <w:rsid w:val="00A96FF9"/>
    <w:rsid w:val="00A97242"/>
    <w:rsid w:val="00A97EBE"/>
    <w:rsid w:val="00AA08B6"/>
    <w:rsid w:val="00AA13F0"/>
    <w:rsid w:val="00AA1BD0"/>
    <w:rsid w:val="00AA2DED"/>
    <w:rsid w:val="00AA3417"/>
    <w:rsid w:val="00AA397E"/>
    <w:rsid w:val="00AA3E06"/>
    <w:rsid w:val="00AA5072"/>
    <w:rsid w:val="00AA6611"/>
    <w:rsid w:val="00AA6EEF"/>
    <w:rsid w:val="00AB2039"/>
    <w:rsid w:val="00AB2F5D"/>
    <w:rsid w:val="00AB30E8"/>
    <w:rsid w:val="00AB32C0"/>
    <w:rsid w:val="00AB34EB"/>
    <w:rsid w:val="00AB3E85"/>
    <w:rsid w:val="00AB4D26"/>
    <w:rsid w:val="00AB608F"/>
    <w:rsid w:val="00AB6B7E"/>
    <w:rsid w:val="00AB7DE0"/>
    <w:rsid w:val="00AC0A91"/>
    <w:rsid w:val="00AC11D8"/>
    <w:rsid w:val="00AC41A2"/>
    <w:rsid w:val="00AC4902"/>
    <w:rsid w:val="00AD18E7"/>
    <w:rsid w:val="00AD24DF"/>
    <w:rsid w:val="00AD3AA9"/>
    <w:rsid w:val="00AE035F"/>
    <w:rsid w:val="00AE0684"/>
    <w:rsid w:val="00AE17A4"/>
    <w:rsid w:val="00AE1D0B"/>
    <w:rsid w:val="00AE50B0"/>
    <w:rsid w:val="00AE5223"/>
    <w:rsid w:val="00AE5341"/>
    <w:rsid w:val="00AE635C"/>
    <w:rsid w:val="00AE72EE"/>
    <w:rsid w:val="00AE7625"/>
    <w:rsid w:val="00AF06B2"/>
    <w:rsid w:val="00AF1E00"/>
    <w:rsid w:val="00AF2240"/>
    <w:rsid w:val="00AF2340"/>
    <w:rsid w:val="00AF33BA"/>
    <w:rsid w:val="00AF3A63"/>
    <w:rsid w:val="00AF4734"/>
    <w:rsid w:val="00AF6AB6"/>
    <w:rsid w:val="00AF7F52"/>
    <w:rsid w:val="00B00BC8"/>
    <w:rsid w:val="00B010F1"/>
    <w:rsid w:val="00B01C8F"/>
    <w:rsid w:val="00B02532"/>
    <w:rsid w:val="00B057EF"/>
    <w:rsid w:val="00B067FA"/>
    <w:rsid w:val="00B068EB"/>
    <w:rsid w:val="00B06BD4"/>
    <w:rsid w:val="00B07A38"/>
    <w:rsid w:val="00B1333D"/>
    <w:rsid w:val="00B13BFE"/>
    <w:rsid w:val="00B150E6"/>
    <w:rsid w:val="00B15E00"/>
    <w:rsid w:val="00B17C5D"/>
    <w:rsid w:val="00B22A30"/>
    <w:rsid w:val="00B23C01"/>
    <w:rsid w:val="00B24156"/>
    <w:rsid w:val="00B245BA"/>
    <w:rsid w:val="00B258E8"/>
    <w:rsid w:val="00B2620F"/>
    <w:rsid w:val="00B26353"/>
    <w:rsid w:val="00B310AF"/>
    <w:rsid w:val="00B31444"/>
    <w:rsid w:val="00B316F3"/>
    <w:rsid w:val="00B32B3F"/>
    <w:rsid w:val="00B33111"/>
    <w:rsid w:val="00B33192"/>
    <w:rsid w:val="00B34B60"/>
    <w:rsid w:val="00B3641C"/>
    <w:rsid w:val="00B41628"/>
    <w:rsid w:val="00B4169F"/>
    <w:rsid w:val="00B4302B"/>
    <w:rsid w:val="00B4439E"/>
    <w:rsid w:val="00B46A7F"/>
    <w:rsid w:val="00B46D49"/>
    <w:rsid w:val="00B46E86"/>
    <w:rsid w:val="00B46FBE"/>
    <w:rsid w:val="00B533C6"/>
    <w:rsid w:val="00B544A7"/>
    <w:rsid w:val="00B57788"/>
    <w:rsid w:val="00B60323"/>
    <w:rsid w:val="00B710BD"/>
    <w:rsid w:val="00B71428"/>
    <w:rsid w:val="00B721C8"/>
    <w:rsid w:val="00B73071"/>
    <w:rsid w:val="00B74E84"/>
    <w:rsid w:val="00B751D4"/>
    <w:rsid w:val="00B75365"/>
    <w:rsid w:val="00B80D26"/>
    <w:rsid w:val="00B82421"/>
    <w:rsid w:val="00B8246F"/>
    <w:rsid w:val="00B8264A"/>
    <w:rsid w:val="00B82F43"/>
    <w:rsid w:val="00B8372B"/>
    <w:rsid w:val="00B852D7"/>
    <w:rsid w:val="00B85F39"/>
    <w:rsid w:val="00B86304"/>
    <w:rsid w:val="00B90AD3"/>
    <w:rsid w:val="00B91897"/>
    <w:rsid w:val="00B92075"/>
    <w:rsid w:val="00B9514E"/>
    <w:rsid w:val="00B96CFD"/>
    <w:rsid w:val="00B96E5D"/>
    <w:rsid w:val="00B973F5"/>
    <w:rsid w:val="00BA25D8"/>
    <w:rsid w:val="00BA362F"/>
    <w:rsid w:val="00BA49E9"/>
    <w:rsid w:val="00BA4FAE"/>
    <w:rsid w:val="00BA6A08"/>
    <w:rsid w:val="00BA6C20"/>
    <w:rsid w:val="00BB05E4"/>
    <w:rsid w:val="00BB0692"/>
    <w:rsid w:val="00BB1C99"/>
    <w:rsid w:val="00BB1F44"/>
    <w:rsid w:val="00BB24D5"/>
    <w:rsid w:val="00BB34E5"/>
    <w:rsid w:val="00BB3C8F"/>
    <w:rsid w:val="00BB70A3"/>
    <w:rsid w:val="00BB71CF"/>
    <w:rsid w:val="00BB7B2E"/>
    <w:rsid w:val="00BC4A5C"/>
    <w:rsid w:val="00BC5FB3"/>
    <w:rsid w:val="00BC696A"/>
    <w:rsid w:val="00BC6B2B"/>
    <w:rsid w:val="00BC6CBC"/>
    <w:rsid w:val="00BC6D6D"/>
    <w:rsid w:val="00BC7536"/>
    <w:rsid w:val="00BC7A6A"/>
    <w:rsid w:val="00BD1790"/>
    <w:rsid w:val="00BD27C4"/>
    <w:rsid w:val="00BD3A4E"/>
    <w:rsid w:val="00BD3CD2"/>
    <w:rsid w:val="00BD6491"/>
    <w:rsid w:val="00BD667E"/>
    <w:rsid w:val="00BE06B2"/>
    <w:rsid w:val="00BE1119"/>
    <w:rsid w:val="00BE12C6"/>
    <w:rsid w:val="00BE1766"/>
    <w:rsid w:val="00BE2AF7"/>
    <w:rsid w:val="00BE567E"/>
    <w:rsid w:val="00BE5854"/>
    <w:rsid w:val="00BE60E2"/>
    <w:rsid w:val="00BE7D69"/>
    <w:rsid w:val="00BF0F98"/>
    <w:rsid w:val="00BF13E4"/>
    <w:rsid w:val="00BF1C9A"/>
    <w:rsid w:val="00BF20A8"/>
    <w:rsid w:val="00BF2C45"/>
    <w:rsid w:val="00BF3371"/>
    <w:rsid w:val="00BF33C4"/>
    <w:rsid w:val="00BF6308"/>
    <w:rsid w:val="00BF66B5"/>
    <w:rsid w:val="00C03B89"/>
    <w:rsid w:val="00C059BE"/>
    <w:rsid w:val="00C12B41"/>
    <w:rsid w:val="00C12E8E"/>
    <w:rsid w:val="00C15BAE"/>
    <w:rsid w:val="00C214EC"/>
    <w:rsid w:val="00C21895"/>
    <w:rsid w:val="00C2216B"/>
    <w:rsid w:val="00C23521"/>
    <w:rsid w:val="00C24240"/>
    <w:rsid w:val="00C24C23"/>
    <w:rsid w:val="00C24FB4"/>
    <w:rsid w:val="00C25AE4"/>
    <w:rsid w:val="00C27F09"/>
    <w:rsid w:val="00C30299"/>
    <w:rsid w:val="00C311BD"/>
    <w:rsid w:val="00C31708"/>
    <w:rsid w:val="00C35DA7"/>
    <w:rsid w:val="00C36148"/>
    <w:rsid w:val="00C427E9"/>
    <w:rsid w:val="00C430DB"/>
    <w:rsid w:val="00C44BA5"/>
    <w:rsid w:val="00C45461"/>
    <w:rsid w:val="00C46060"/>
    <w:rsid w:val="00C47DF2"/>
    <w:rsid w:val="00C50645"/>
    <w:rsid w:val="00C51875"/>
    <w:rsid w:val="00C52C85"/>
    <w:rsid w:val="00C534D1"/>
    <w:rsid w:val="00C54F32"/>
    <w:rsid w:val="00C55B66"/>
    <w:rsid w:val="00C55EF5"/>
    <w:rsid w:val="00C56E3D"/>
    <w:rsid w:val="00C57C24"/>
    <w:rsid w:val="00C60583"/>
    <w:rsid w:val="00C62ECF"/>
    <w:rsid w:val="00C67635"/>
    <w:rsid w:val="00C71438"/>
    <w:rsid w:val="00C7208B"/>
    <w:rsid w:val="00C73E5C"/>
    <w:rsid w:val="00C74241"/>
    <w:rsid w:val="00C76EB8"/>
    <w:rsid w:val="00C81E19"/>
    <w:rsid w:val="00C82894"/>
    <w:rsid w:val="00C828DA"/>
    <w:rsid w:val="00C8298F"/>
    <w:rsid w:val="00C837DF"/>
    <w:rsid w:val="00C8399B"/>
    <w:rsid w:val="00C85C3B"/>
    <w:rsid w:val="00C8604D"/>
    <w:rsid w:val="00C87ED0"/>
    <w:rsid w:val="00C90651"/>
    <w:rsid w:val="00C925B2"/>
    <w:rsid w:val="00C92961"/>
    <w:rsid w:val="00C92EE7"/>
    <w:rsid w:val="00C968EB"/>
    <w:rsid w:val="00C97520"/>
    <w:rsid w:val="00C9767E"/>
    <w:rsid w:val="00CA01CD"/>
    <w:rsid w:val="00CA0E4B"/>
    <w:rsid w:val="00CA1766"/>
    <w:rsid w:val="00CA1878"/>
    <w:rsid w:val="00CA685F"/>
    <w:rsid w:val="00CA7564"/>
    <w:rsid w:val="00CA7823"/>
    <w:rsid w:val="00CB2798"/>
    <w:rsid w:val="00CB28A3"/>
    <w:rsid w:val="00CB2FE8"/>
    <w:rsid w:val="00CB3948"/>
    <w:rsid w:val="00CB3DC7"/>
    <w:rsid w:val="00CB4EE9"/>
    <w:rsid w:val="00CB5803"/>
    <w:rsid w:val="00CB68DD"/>
    <w:rsid w:val="00CB7915"/>
    <w:rsid w:val="00CC04DB"/>
    <w:rsid w:val="00CC10F0"/>
    <w:rsid w:val="00CC1813"/>
    <w:rsid w:val="00CC19B1"/>
    <w:rsid w:val="00CC251B"/>
    <w:rsid w:val="00CC2543"/>
    <w:rsid w:val="00CC3347"/>
    <w:rsid w:val="00CC4CA0"/>
    <w:rsid w:val="00CD00CA"/>
    <w:rsid w:val="00CD09E9"/>
    <w:rsid w:val="00CD18CA"/>
    <w:rsid w:val="00CD2BB7"/>
    <w:rsid w:val="00CD3319"/>
    <w:rsid w:val="00CD3B20"/>
    <w:rsid w:val="00CD5991"/>
    <w:rsid w:val="00CD6671"/>
    <w:rsid w:val="00CD6B20"/>
    <w:rsid w:val="00CE0089"/>
    <w:rsid w:val="00CE0843"/>
    <w:rsid w:val="00CE29FD"/>
    <w:rsid w:val="00CE3423"/>
    <w:rsid w:val="00CE51B7"/>
    <w:rsid w:val="00CE5FEC"/>
    <w:rsid w:val="00CE6C39"/>
    <w:rsid w:val="00CF0C33"/>
    <w:rsid w:val="00CF1929"/>
    <w:rsid w:val="00CF1EE5"/>
    <w:rsid w:val="00CF238F"/>
    <w:rsid w:val="00CF435E"/>
    <w:rsid w:val="00CF532D"/>
    <w:rsid w:val="00CF5C58"/>
    <w:rsid w:val="00CF70B7"/>
    <w:rsid w:val="00D012E6"/>
    <w:rsid w:val="00D02E0E"/>
    <w:rsid w:val="00D03649"/>
    <w:rsid w:val="00D0464E"/>
    <w:rsid w:val="00D04A2D"/>
    <w:rsid w:val="00D0510B"/>
    <w:rsid w:val="00D0584A"/>
    <w:rsid w:val="00D07EFE"/>
    <w:rsid w:val="00D10344"/>
    <w:rsid w:val="00D10A47"/>
    <w:rsid w:val="00D1149C"/>
    <w:rsid w:val="00D11A80"/>
    <w:rsid w:val="00D14519"/>
    <w:rsid w:val="00D14E57"/>
    <w:rsid w:val="00D17DFA"/>
    <w:rsid w:val="00D213E2"/>
    <w:rsid w:val="00D2296F"/>
    <w:rsid w:val="00D22C4A"/>
    <w:rsid w:val="00D2558C"/>
    <w:rsid w:val="00D31174"/>
    <w:rsid w:val="00D320E7"/>
    <w:rsid w:val="00D33838"/>
    <w:rsid w:val="00D35179"/>
    <w:rsid w:val="00D36C03"/>
    <w:rsid w:val="00D36D3B"/>
    <w:rsid w:val="00D37B57"/>
    <w:rsid w:val="00D4003B"/>
    <w:rsid w:val="00D40FF4"/>
    <w:rsid w:val="00D425D8"/>
    <w:rsid w:val="00D427B7"/>
    <w:rsid w:val="00D42C87"/>
    <w:rsid w:val="00D42F4A"/>
    <w:rsid w:val="00D45169"/>
    <w:rsid w:val="00D45294"/>
    <w:rsid w:val="00D45D03"/>
    <w:rsid w:val="00D5062D"/>
    <w:rsid w:val="00D50F29"/>
    <w:rsid w:val="00D512C4"/>
    <w:rsid w:val="00D520B1"/>
    <w:rsid w:val="00D52304"/>
    <w:rsid w:val="00D53991"/>
    <w:rsid w:val="00D53E06"/>
    <w:rsid w:val="00D56396"/>
    <w:rsid w:val="00D56766"/>
    <w:rsid w:val="00D61257"/>
    <w:rsid w:val="00D655F9"/>
    <w:rsid w:val="00D66FEA"/>
    <w:rsid w:val="00D67563"/>
    <w:rsid w:val="00D7052C"/>
    <w:rsid w:val="00D7069B"/>
    <w:rsid w:val="00D71C7A"/>
    <w:rsid w:val="00D75C83"/>
    <w:rsid w:val="00D76374"/>
    <w:rsid w:val="00D773E2"/>
    <w:rsid w:val="00D802AA"/>
    <w:rsid w:val="00D8336A"/>
    <w:rsid w:val="00D83373"/>
    <w:rsid w:val="00D85163"/>
    <w:rsid w:val="00D85857"/>
    <w:rsid w:val="00D85D26"/>
    <w:rsid w:val="00D8644E"/>
    <w:rsid w:val="00D86E9E"/>
    <w:rsid w:val="00D87B0E"/>
    <w:rsid w:val="00D87C34"/>
    <w:rsid w:val="00D87C77"/>
    <w:rsid w:val="00D90D4B"/>
    <w:rsid w:val="00D90DD3"/>
    <w:rsid w:val="00D9120F"/>
    <w:rsid w:val="00D919F5"/>
    <w:rsid w:val="00D92D4D"/>
    <w:rsid w:val="00D93B2F"/>
    <w:rsid w:val="00D96910"/>
    <w:rsid w:val="00D9718E"/>
    <w:rsid w:val="00D97F1F"/>
    <w:rsid w:val="00DA0B6E"/>
    <w:rsid w:val="00DA3DB2"/>
    <w:rsid w:val="00DA4D4A"/>
    <w:rsid w:val="00DA5436"/>
    <w:rsid w:val="00DA55BF"/>
    <w:rsid w:val="00DA5B82"/>
    <w:rsid w:val="00DA5B88"/>
    <w:rsid w:val="00DA6000"/>
    <w:rsid w:val="00DA6AC9"/>
    <w:rsid w:val="00DB0640"/>
    <w:rsid w:val="00DB064C"/>
    <w:rsid w:val="00DB42DF"/>
    <w:rsid w:val="00DB65C4"/>
    <w:rsid w:val="00DB761F"/>
    <w:rsid w:val="00DC1708"/>
    <w:rsid w:val="00DC2726"/>
    <w:rsid w:val="00DC3F36"/>
    <w:rsid w:val="00DC45ED"/>
    <w:rsid w:val="00DC58C9"/>
    <w:rsid w:val="00DC5AE8"/>
    <w:rsid w:val="00DC6771"/>
    <w:rsid w:val="00DC6F33"/>
    <w:rsid w:val="00DC798F"/>
    <w:rsid w:val="00DD1541"/>
    <w:rsid w:val="00DD24BD"/>
    <w:rsid w:val="00DD37AD"/>
    <w:rsid w:val="00DD46CD"/>
    <w:rsid w:val="00DD708D"/>
    <w:rsid w:val="00DE2D32"/>
    <w:rsid w:val="00DE45C1"/>
    <w:rsid w:val="00DE530F"/>
    <w:rsid w:val="00DE6001"/>
    <w:rsid w:val="00DE6907"/>
    <w:rsid w:val="00DE6DE8"/>
    <w:rsid w:val="00DE722D"/>
    <w:rsid w:val="00DE7808"/>
    <w:rsid w:val="00DE7D47"/>
    <w:rsid w:val="00DF04EB"/>
    <w:rsid w:val="00DF065F"/>
    <w:rsid w:val="00DF0724"/>
    <w:rsid w:val="00DF3667"/>
    <w:rsid w:val="00DF7479"/>
    <w:rsid w:val="00E00480"/>
    <w:rsid w:val="00E02426"/>
    <w:rsid w:val="00E031FB"/>
    <w:rsid w:val="00E0325A"/>
    <w:rsid w:val="00E03E9E"/>
    <w:rsid w:val="00E04EBF"/>
    <w:rsid w:val="00E06B17"/>
    <w:rsid w:val="00E06D3F"/>
    <w:rsid w:val="00E100D5"/>
    <w:rsid w:val="00E10B51"/>
    <w:rsid w:val="00E12055"/>
    <w:rsid w:val="00E15563"/>
    <w:rsid w:val="00E173B0"/>
    <w:rsid w:val="00E17769"/>
    <w:rsid w:val="00E17784"/>
    <w:rsid w:val="00E2050E"/>
    <w:rsid w:val="00E20B58"/>
    <w:rsid w:val="00E24E0D"/>
    <w:rsid w:val="00E30AF7"/>
    <w:rsid w:val="00E317E0"/>
    <w:rsid w:val="00E32D75"/>
    <w:rsid w:val="00E333E7"/>
    <w:rsid w:val="00E3367C"/>
    <w:rsid w:val="00E33F91"/>
    <w:rsid w:val="00E356C6"/>
    <w:rsid w:val="00E35F4D"/>
    <w:rsid w:val="00E3758F"/>
    <w:rsid w:val="00E40ADC"/>
    <w:rsid w:val="00E43817"/>
    <w:rsid w:val="00E43B30"/>
    <w:rsid w:val="00E441F1"/>
    <w:rsid w:val="00E4542A"/>
    <w:rsid w:val="00E50CFB"/>
    <w:rsid w:val="00E5289C"/>
    <w:rsid w:val="00E52DDD"/>
    <w:rsid w:val="00E530C5"/>
    <w:rsid w:val="00E531BA"/>
    <w:rsid w:val="00E537C8"/>
    <w:rsid w:val="00E53BCF"/>
    <w:rsid w:val="00E57962"/>
    <w:rsid w:val="00E6296D"/>
    <w:rsid w:val="00E63BCC"/>
    <w:rsid w:val="00E6444F"/>
    <w:rsid w:val="00E6685E"/>
    <w:rsid w:val="00E67582"/>
    <w:rsid w:val="00E72EB7"/>
    <w:rsid w:val="00E73273"/>
    <w:rsid w:val="00E7335C"/>
    <w:rsid w:val="00E765BD"/>
    <w:rsid w:val="00E76F13"/>
    <w:rsid w:val="00E7757A"/>
    <w:rsid w:val="00E77F3F"/>
    <w:rsid w:val="00E8130B"/>
    <w:rsid w:val="00E82622"/>
    <w:rsid w:val="00E82A39"/>
    <w:rsid w:val="00E83101"/>
    <w:rsid w:val="00E84D13"/>
    <w:rsid w:val="00E86719"/>
    <w:rsid w:val="00E879D1"/>
    <w:rsid w:val="00E904A5"/>
    <w:rsid w:val="00E914DE"/>
    <w:rsid w:val="00E91503"/>
    <w:rsid w:val="00E92077"/>
    <w:rsid w:val="00E9302C"/>
    <w:rsid w:val="00E932AB"/>
    <w:rsid w:val="00E932DF"/>
    <w:rsid w:val="00E937AD"/>
    <w:rsid w:val="00E9413F"/>
    <w:rsid w:val="00E9443F"/>
    <w:rsid w:val="00E95AA5"/>
    <w:rsid w:val="00EA007C"/>
    <w:rsid w:val="00EA17A7"/>
    <w:rsid w:val="00EA379E"/>
    <w:rsid w:val="00EA3955"/>
    <w:rsid w:val="00EA59CA"/>
    <w:rsid w:val="00EA7309"/>
    <w:rsid w:val="00EA7553"/>
    <w:rsid w:val="00EB2086"/>
    <w:rsid w:val="00EB2A80"/>
    <w:rsid w:val="00EB2CC9"/>
    <w:rsid w:val="00EB2F33"/>
    <w:rsid w:val="00EB6FC1"/>
    <w:rsid w:val="00EB793B"/>
    <w:rsid w:val="00EC1990"/>
    <w:rsid w:val="00EC2C64"/>
    <w:rsid w:val="00EC63F3"/>
    <w:rsid w:val="00ED14FA"/>
    <w:rsid w:val="00ED1601"/>
    <w:rsid w:val="00ED2001"/>
    <w:rsid w:val="00ED21BA"/>
    <w:rsid w:val="00ED3074"/>
    <w:rsid w:val="00ED33A0"/>
    <w:rsid w:val="00ED3AC6"/>
    <w:rsid w:val="00ED423C"/>
    <w:rsid w:val="00ED790E"/>
    <w:rsid w:val="00EE0168"/>
    <w:rsid w:val="00EE05EA"/>
    <w:rsid w:val="00EE0AEF"/>
    <w:rsid w:val="00EE31DC"/>
    <w:rsid w:val="00EE45EF"/>
    <w:rsid w:val="00EE5FE3"/>
    <w:rsid w:val="00EE6985"/>
    <w:rsid w:val="00EE77B0"/>
    <w:rsid w:val="00EF00DB"/>
    <w:rsid w:val="00EF0184"/>
    <w:rsid w:val="00EF2549"/>
    <w:rsid w:val="00EF2832"/>
    <w:rsid w:val="00EF32F9"/>
    <w:rsid w:val="00EF3CFA"/>
    <w:rsid w:val="00EF4C7B"/>
    <w:rsid w:val="00EF532D"/>
    <w:rsid w:val="00EF6166"/>
    <w:rsid w:val="00EF67C0"/>
    <w:rsid w:val="00EF75D4"/>
    <w:rsid w:val="00F00C04"/>
    <w:rsid w:val="00F03EC2"/>
    <w:rsid w:val="00F064A5"/>
    <w:rsid w:val="00F07637"/>
    <w:rsid w:val="00F077CB"/>
    <w:rsid w:val="00F100F6"/>
    <w:rsid w:val="00F10F0E"/>
    <w:rsid w:val="00F111C0"/>
    <w:rsid w:val="00F1261E"/>
    <w:rsid w:val="00F12AB9"/>
    <w:rsid w:val="00F14972"/>
    <w:rsid w:val="00F15272"/>
    <w:rsid w:val="00F16D1D"/>
    <w:rsid w:val="00F17186"/>
    <w:rsid w:val="00F1753C"/>
    <w:rsid w:val="00F20A12"/>
    <w:rsid w:val="00F20EBB"/>
    <w:rsid w:val="00F211DD"/>
    <w:rsid w:val="00F21F5B"/>
    <w:rsid w:val="00F22159"/>
    <w:rsid w:val="00F225D3"/>
    <w:rsid w:val="00F30904"/>
    <w:rsid w:val="00F34C0A"/>
    <w:rsid w:val="00F35125"/>
    <w:rsid w:val="00F354A2"/>
    <w:rsid w:val="00F36689"/>
    <w:rsid w:val="00F36DC2"/>
    <w:rsid w:val="00F3775A"/>
    <w:rsid w:val="00F40AAB"/>
    <w:rsid w:val="00F41403"/>
    <w:rsid w:val="00F41E9C"/>
    <w:rsid w:val="00F427B0"/>
    <w:rsid w:val="00F43AF7"/>
    <w:rsid w:val="00F45461"/>
    <w:rsid w:val="00F47A93"/>
    <w:rsid w:val="00F47BED"/>
    <w:rsid w:val="00F5090A"/>
    <w:rsid w:val="00F50AF9"/>
    <w:rsid w:val="00F5113E"/>
    <w:rsid w:val="00F5273B"/>
    <w:rsid w:val="00F54466"/>
    <w:rsid w:val="00F557B2"/>
    <w:rsid w:val="00F55D6F"/>
    <w:rsid w:val="00F573E8"/>
    <w:rsid w:val="00F63368"/>
    <w:rsid w:val="00F63425"/>
    <w:rsid w:val="00F63BB9"/>
    <w:rsid w:val="00F6545F"/>
    <w:rsid w:val="00F655F9"/>
    <w:rsid w:val="00F65F2C"/>
    <w:rsid w:val="00F66E9A"/>
    <w:rsid w:val="00F6701E"/>
    <w:rsid w:val="00F67D89"/>
    <w:rsid w:val="00F7310C"/>
    <w:rsid w:val="00F731C5"/>
    <w:rsid w:val="00F741E5"/>
    <w:rsid w:val="00F75811"/>
    <w:rsid w:val="00F75A88"/>
    <w:rsid w:val="00F76133"/>
    <w:rsid w:val="00F76911"/>
    <w:rsid w:val="00F7705C"/>
    <w:rsid w:val="00F7740C"/>
    <w:rsid w:val="00F831FC"/>
    <w:rsid w:val="00F835C0"/>
    <w:rsid w:val="00F84782"/>
    <w:rsid w:val="00F84DAA"/>
    <w:rsid w:val="00F865F1"/>
    <w:rsid w:val="00F87516"/>
    <w:rsid w:val="00F8788C"/>
    <w:rsid w:val="00F87A8D"/>
    <w:rsid w:val="00F90EDA"/>
    <w:rsid w:val="00F90F41"/>
    <w:rsid w:val="00F91DA6"/>
    <w:rsid w:val="00F923C2"/>
    <w:rsid w:val="00F94755"/>
    <w:rsid w:val="00F9636F"/>
    <w:rsid w:val="00F96CCD"/>
    <w:rsid w:val="00FA10D8"/>
    <w:rsid w:val="00FA1438"/>
    <w:rsid w:val="00FA22A3"/>
    <w:rsid w:val="00FA3AE2"/>
    <w:rsid w:val="00FA5B65"/>
    <w:rsid w:val="00FA6D74"/>
    <w:rsid w:val="00FA7C21"/>
    <w:rsid w:val="00FB051A"/>
    <w:rsid w:val="00FB3C15"/>
    <w:rsid w:val="00FB5790"/>
    <w:rsid w:val="00FB6AFC"/>
    <w:rsid w:val="00FB746A"/>
    <w:rsid w:val="00FB7F3F"/>
    <w:rsid w:val="00FC0C84"/>
    <w:rsid w:val="00FC0E12"/>
    <w:rsid w:val="00FC54AB"/>
    <w:rsid w:val="00FC6EF0"/>
    <w:rsid w:val="00FD1695"/>
    <w:rsid w:val="00FD3B26"/>
    <w:rsid w:val="00FD5220"/>
    <w:rsid w:val="00FD5A24"/>
    <w:rsid w:val="00FD5AB1"/>
    <w:rsid w:val="00FD718F"/>
    <w:rsid w:val="00FE4BC7"/>
    <w:rsid w:val="00FE63F1"/>
    <w:rsid w:val="00FE73C8"/>
    <w:rsid w:val="00FE78B6"/>
    <w:rsid w:val="00FE7911"/>
    <w:rsid w:val="00FE7C59"/>
    <w:rsid w:val="00FF00C0"/>
    <w:rsid w:val="00FF67A7"/>
    <w:rsid w:val="00FF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1A"/>
    <w:pPr>
      <w:spacing w:line="256" w:lineRule="auto"/>
    </w:pPr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5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7251A"/>
    <w:rPr>
      <w:rFonts w:asciiTheme="majorHAnsi" w:eastAsiaTheme="majorEastAsia" w:hAnsiTheme="majorHAnsi" w:cstheme="majorBidi"/>
      <w:b/>
      <w:bCs/>
      <w:color w:val="4472C4" w:themeColor="accent1"/>
      <w:lang w:val="uk-UA"/>
    </w:rPr>
  </w:style>
  <w:style w:type="paragraph" w:styleId="a3">
    <w:name w:val="List Paragraph"/>
    <w:basedOn w:val="a"/>
    <w:uiPriority w:val="99"/>
    <w:qFormat/>
    <w:rsid w:val="0077251A"/>
    <w:pPr>
      <w:ind w:left="720"/>
      <w:contextualSpacing/>
    </w:pPr>
  </w:style>
  <w:style w:type="table" w:styleId="a4">
    <w:name w:val="Table Grid"/>
    <w:basedOn w:val="a1"/>
    <w:uiPriority w:val="59"/>
    <w:rsid w:val="00772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725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7251A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8350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50A4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8350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50A4"/>
    <w:rPr>
      <w:lang w:val="uk-UA"/>
    </w:rPr>
  </w:style>
  <w:style w:type="paragraph" w:customStyle="1" w:styleId="Default">
    <w:name w:val="Default"/>
    <w:rsid w:val="00F50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Текст в заданном формате"/>
    <w:basedOn w:val="a"/>
    <w:rsid w:val="003A20F2"/>
    <w:pPr>
      <w:suppressAutoHyphens/>
      <w:spacing w:after="0" w:line="240" w:lineRule="auto"/>
    </w:pPr>
    <w:rPr>
      <w:rFonts w:ascii="Liberation Mono" w:eastAsia="NSimSun" w:hAnsi="Liberation Mono" w:cs="Liberation Mono"/>
      <w:kern w:val="2"/>
      <w:sz w:val="20"/>
      <w:szCs w:val="20"/>
      <w:lang w:val="ru-RU" w:eastAsia="zh-CN"/>
    </w:rPr>
  </w:style>
  <w:style w:type="character" w:customStyle="1" w:styleId="FontStyle11">
    <w:name w:val="Font Style11"/>
    <w:rsid w:val="003A20F2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A20F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3F251-B212-4E89-BB82-03CFC7FB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18</Pages>
  <Words>4694</Words>
  <Characters>26757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1089</cp:revision>
  <cp:lastPrinted>2021-09-13T09:41:00Z</cp:lastPrinted>
  <dcterms:created xsi:type="dcterms:W3CDTF">2021-05-18T06:34:00Z</dcterms:created>
  <dcterms:modified xsi:type="dcterms:W3CDTF">2022-05-17T08:32:00Z</dcterms:modified>
</cp:coreProperties>
</file>